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 xml:space="preserve">Jednací řád </w:t>
      </w:r>
      <w:bookmarkStart w:id="0" w:name="_GoBack"/>
      <w:bookmarkEnd w:id="0"/>
      <w:r w:rsidRPr="00651302">
        <w:rPr>
          <w:rFonts w:ascii="Times New Roman" w:hAnsi="Times New Roman"/>
          <w:b/>
          <w:bCs/>
          <w:sz w:val="24"/>
          <w:szCs w:val="24"/>
        </w:rPr>
        <w:t xml:space="preserve">zastupitelstva </w:t>
      </w:r>
      <w:r>
        <w:rPr>
          <w:rFonts w:ascii="Times New Roman" w:hAnsi="Times New Roman"/>
          <w:b/>
          <w:bCs/>
          <w:sz w:val="24"/>
          <w:szCs w:val="24"/>
        </w:rPr>
        <w:t>obce Provodov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Obecní zastupitelstvo </w:t>
      </w:r>
      <w:r>
        <w:rPr>
          <w:rFonts w:ascii="Times New Roman" w:hAnsi="Times New Roman"/>
          <w:sz w:val="24"/>
          <w:szCs w:val="24"/>
        </w:rPr>
        <w:t>obce Provodov se usneslo</w:t>
      </w:r>
      <w:r w:rsidRPr="00651302">
        <w:rPr>
          <w:rFonts w:ascii="Times New Roman" w:hAnsi="Times New Roman"/>
          <w:sz w:val="24"/>
          <w:szCs w:val="24"/>
        </w:rPr>
        <w:t xml:space="preserve"> podle § 96 zá</w:t>
      </w:r>
      <w:r>
        <w:rPr>
          <w:rFonts w:ascii="Times New Roman" w:hAnsi="Times New Roman"/>
          <w:sz w:val="24"/>
          <w:szCs w:val="24"/>
        </w:rPr>
        <w:t>kona č. 128/2000 Sb., o obcích, obecní zřízení,</w:t>
      </w:r>
      <w:r w:rsidRPr="00651302">
        <w:rPr>
          <w:rFonts w:ascii="Times New Roman" w:hAnsi="Times New Roman"/>
          <w:sz w:val="24"/>
          <w:szCs w:val="24"/>
        </w:rPr>
        <w:t xml:space="preserve"> v platném znění</w:t>
      </w:r>
      <w:r>
        <w:rPr>
          <w:rFonts w:ascii="Times New Roman" w:hAnsi="Times New Roman"/>
          <w:sz w:val="24"/>
          <w:szCs w:val="24"/>
        </w:rPr>
        <w:t xml:space="preserve"> (dále jen „zákon o obcích“),</w:t>
      </w:r>
      <w:r w:rsidRPr="006513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tomto</w:t>
      </w:r>
      <w:r w:rsidRPr="00651302">
        <w:rPr>
          <w:rFonts w:ascii="Times New Roman" w:hAnsi="Times New Roman"/>
          <w:sz w:val="24"/>
          <w:szCs w:val="24"/>
        </w:rPr>
        <w:t xml:space="preserve"> jednací</w:t>
      </w:r>
      <w:r>
        <w:rPr>
          <w:rFonts w:ascii="Times New Roman" w:hAnsi="Times New Roman"/>
          <w:sz w:val="24"/>
          <w:szCs w:val="24"/>
        </w:rPr>
        <w:t>m</w:t>
      </w:r>
      <w:r w:rsidRPr="00651302">
        <w:rPr>
          <w:rFonts w:ascii="Times New Roman" w:hAnsi="Times New Roman"/>
          <w:sz w:val="24"/>
          <w:szCs w:val="24"/>
        </w:rPr>
        <w:t xml:space="preserve"> řád</w:t>
      </w:r>
      <w:r>
        <w:rPr>
          <w:rFonts w:ascii="Times New Roman" w:hAnsi="Times New Roman"/>
          <w:sz w:val="24"/>
          <w:szCs w:val="24"/>
        </w:rPr>
        <w:t>u: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 1 Úvodní ustanovení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Jednací řád obecního zastupitelstva upravuje přípravu, svol</w:t>
      </w:r>
      <w:r>
        <w:rPr>
          <w:rFonts w:ascii="Times New Roman" w:hAnsi="Times New Roman"/>
          <w:sz w:val="24"/>
          <w:szCs w:val="24"/>
        </w:rPr>
        <w:t>ání, průběh jednání, usnášení a </w:t>
      </w:r>
      <w:r w:rsidRPr="00651302">
        <w:rPr>
          <w:rFonts w:ascii="Times New Roman" w:hAnsi="Times New Roman"/>
          <w:sz w:val="24"/>
          <w:szCs w:val="24"/>
        </w:rPr>
        <w:t>kontrolu plnění jeho usnesení, jakož i další otázky.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2) O otázkách upravených tímto jednacím řádem, popř. o dalších zásadách svého jednání, rozhoduje obecní zastupitelstvo </w:t>
      </w:r>
      <w:r>
        <w:rPr>
          <w:rFonts w:ascii="Times New Roman" w:hAnsi="Times New Roman"/>
          <w:sz w:val="24"/>
          <w:szCs w:val="24"/>
        </w:rPr>
        <w:t xml:space="preserve">(dále jen „zastupitelstvo“) </w:t>
      </w:r>
      <w:r w:rsidRPr="00651302">
        <w:rPr>
          <w:rFonts w:ascii="Times New Roman" w:hAnsi="Times New Roman"/>
          <w:sz w:val="24"/>
          <w:szCs w:val="24"/>
        </w:rPr>
        <w:t>v mezích zákona</w:t>
      </w:r>
      <w:r>
        <w:rPr>
          <w:rFonts w:ascii="Times New Roman" w:hAnsi="Times New Roman"/>
          <w:sz w:val="24"/>
          <w:szCs w:val="24"/>
        </w:rPr>
        <w:t xml:space="preserve"> o obcích</w:t>
      </w:r>
      <w:r w:rsidRPr="00651302">
        <w:rPr>
          <w:rFonts w:ascii="Times New Roman" w:hAnsi="Times New Roman"/>
          <w:sz w:val="24"/>
          <w:szCs w:val="24"/>
        </w:rPr>
        <w:t>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 2 Pravomoci zastupitelstva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4619B9">
        <w:rPr>
          <w:rFonts w:ascii="Times New Roman" w:hAnsi="Times New Roman"/>
          <w:sz w:val="24"/>
          <w:szCs w:val="24"/>
        </w:rPr>
        <w:t xml:space="preserve">Zastupitelstvo rozhoduje ve věcech patřících do samostatné působnosti obce ve smyslu </w:t>
      </w:r>
      <w:proofErr w:type="spellStart"/>
      <w:r w:rsidRPr="004619B9">
        <w:rPr>
          <w:rFonts w:ascii="Times New Roman" w:hAnsi="Times New Roman"/>
          <w:sz w:val="24"/>
          <w:szCs w:val="24"/>
        </w:rPr>
        <w:t>ust</w:t>
      </w:r>
      <w:proofErr w:type="spellEnd"/>
      <w:r w:rsidRPr="004619B9">
        <w:rPr>
          <w:rFonts w:ascii="Times New Roman" w:hAnsi="Times New Roman"/>
          <w:sz w:val="24"/>
          <w:szCs w:val="24"/>
        </w:rPr>
        <w:t xml:space="preserve">. § 35 odst. 1) zákona </w:t>
      </w:r>
      <w:r>
        <w:rPr>
          <w:rFonts w:ascii="Times New Roman" w:hAnsi="Times New Roman"/>
          <w:sz w:val="24"/>
          <w:szCs w:val="24"/>
        </w:rPr>
        <w:t xml:space="preserve">o obcích </w:t>
      </w:r>
      <w:r w:rsidRPr="004619B9">
        <w:rPr>
          <w:rFonts w:ascii="Times New Roman" w:hAnsi="Times New Roman"/>
          <w:sz w:val="24"/>
          <w:szCs w:val="24"/>
        </w:rPr>
        <w:t>a všech otázkách uvedených v </w:t>
      </w:r>
      <w:proofErr w:type="spellStart"/>
      <w:r w:rsidRPr="004619B9">
        <w:rPr>
          <w:rFonts w:ascii="Times New Roman" w:hAnsi="Times New Roman"/>
          <w:sz w:val="24"/>
          <w:szCs w:val="24"/>
        </w:rPr>
        <w:t>ust</w:t>
      </w:r>
      <w:proofErr w:type="spellEnd"/>
      <w:r w:rsidRPr="004619B9">
        <w:rPr>
          <w:rFonts w:ascii="Times New Roman" w:hAnsi="Times New Roman"/>
          <w:sz w:val="24"/>
          <w:szCs w:val="24"/>
        </w:rPr>
        <w:t xml:space="preserve">. § 84 </w:t>
      </w:r>
      <w:r>
        <w:rPr>
          <w:rFonts w:ascii="Times New Roman" w:hAnsi="Times New Roman"/>
          <w:sz w:val="24"/>
          <w:szCs w:val="24"/>
        </w:rPr>
        <w:t>odst. 2)</w:t>
      </w:r>
      <w:r w:rsidRPr="004619B9">
        <w:rPr>
          <w:rFonts w:ascii="Times New Roman" w:hAnsi="Times New Roman"/>
          <w:sz w:val="24"/>
          <w:szCs w:val="24"/>
        </w:rPr>
        <w:t xml:space="preserve"> a § 85 zákona</w:t>
      </w:r>
      <w:r>
        <w:rPr>
          <w:rFonts w:ascii="Times New Roman" w:hAnsi="Times New Roman"/>
          <w:sz w:val="24"/>
          <w:szCs w:val="24"/>
        </w:rPr>
        <w:t xml:space="preserve"> o obcích, a jemu vyhrazeno:</w:t>
      </w:r>
    </w:p>
    <w:p w:rsidR="00272EE7" w:rsidRPr="00500BB2" w:rsidRDefault="00272EE7" w:rsidP="00272EE7">
      <w:pPr>
        <w:rPr>
          <w:rFonts w:ascii="Times New Roman" w:hAnsi="Times New Roman"/>
          <w:sz w:val="24"/>
          <w:szCs w:val="24"/>
        </w:rPr>
      </w:pPr>
      <w:r w:rsidRPr="00500BB2">
        <w:rPr>
          <w:rFonts w:ascii="Times New Roman" w:hAnsi="Times New Roman"/>
          <w:color w:val="800000"/>
          <w:sz w:val="24"/>
          <w:szCs w:val="24"/>
        </w:rPr>
        <w:t> </w:t>
      </w:r>
    </w:p>
    <w:p w:rsidR="00272EE7" w:rsidRPr="00500BB2" w:rsidRDefault="00272EE7" w:rsidP="00272EE7">
      <w:pPr>
        <w:rPr>
          <w:rFonts w:ascii="Times New Roman" w:hAnsi="Times New Roman"/>
          <w:sz w:val="24"/>
          <w:szCs w:val="24"/>
        </w:rPr>
      </w:pPr>
      <w:r w:rsidRPr="004619B9">
        <w:rPr>
          <w:rFonts w:ascii="Times New Roman" w:hAnsi="Times New Roman"/>
          <w:b/>
          <w:bCs/>
          <w:sz w:val="24"/>
          <w:szCs w:val="24"/>
        </w:rPr>
        <w:t>dle § 84</w:t>
      </w:r>
      <w:r>
        <w:rPr>
          <w:rFonts w:ascii="Times New Roman" w:hAnsi="Times New Roman"/>
          <w:b/>
          <w:bCs/>
          <w:sz w:val="24"/>
          <w:szCs w:val="24"/>
        </w:rPr>
        <w:t xml:space="preserve"> odst. 2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)</w:t>
      </w:r>
      <w:r w:rsidRPr="00500BB2">
        <w:rPr>
          <w:rFonts w:ascii="Times New Roman" w:hAnsi="Times New Roman"/>
          <w:sz w:val="24"/>
          <w:szCs w:val="24"/>
        </w:rPr>
        <w:t> :</w:t>
      </w:r>
      <w:proofErr w:type="gramEnd"/>
    </w:p>
    <w:p w:rsidR="00272EE7" w:rsidRPr="008C4FF2" w:rsidRDefault="00272EE7" w:rsidP="00272EE7">
      <w:pPr>
        <w:tabs>
          <w:tab w:val="left" w:pos="284"/>
        </w:tabs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a)</w:t>
      </w:r>
      <w:r w:rsidRPr="008C4FF2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chvalovat program rozvoje obce,</w:t>
      </w:r>
      <w:r w:rsidRPr="008C4FF2">
        <w:rPr>
          <w:rFonts w:ascii="Times New Roman" w:hAnsi="Times New Roman"/>
          <w:sz w:val="24"/>
          <w:szCs w:val="24"/>
        </w:rPr>
        <w:t xml:space="preserve"> </w:t>
      </w:r>
    </w:p>
    <w:p w:rsidR="00272EE7" w:rsidRPr="008C4FF2" w:rsidRDefault="00272EE7" w:rsidP="00272EE7">
      <w:pPr>
        <w:tabs>
          <w:tab w:val="left" w:pos="284"/>
        </w:tabs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FF2">
        <w:rPr>
          <w:rFonts w:ascii="Times New Roman" w:hAnsi="Times New Roman"/>
          <w:sz w:val="24"/>
          <w:szCs w:val="24"/>
        </w:rPr>
        <w:t>schvalovat rozpočet obce, závěrečný účet obce a účetní závěrku obc</w:t>
      </w:r>
      <w:r>
        <w:rPr>
          <w:rFonts w:ascii="Times New Roman" w:hAnsi="Times New Roman"/>
          <w:sz w:val="24"/>
          <w:szCs w:val="24"/>
        </w:rPr>
        <w:t>e sestavenou k rozvahovému dni,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c)</w:t>
      </w:r>
      <w:r w:rsidRPr="008C4FF2">
        <w:rPr>
          <w:rFonts w:ascii="Times New Roman" w:hAnsi="Times New Roman"/>
          <w:sz w:val="24"/>
          <w:szCs w:val="24"/>
        </w:rPr>
        <w:t xml:space="preserve"> zřizovat trval</w:t>
      </w:r>
      <w:r>
        <w:rPr>
          <w:rFonts w:ascii="Times New Roman" w:hAnsi="Times New Roman"/>
          <w:sz w:val="24"/>
          <w:szCs w:val="24"/>
        </w:rPr>
        <w:t>é a dočasné peněžní fondy obce,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d)</w:t>
      </w:r>
      <w:r w:rsidRPr="008C4FF2">
        <w:rPr>
          <w:rFonts w:ascii="Times New Roman" w:hAnsi="Times New Roman"/>
          <w:sz w:val="24"/>
          <w:szCs w:val="24"/>
        </w:rPr>
        <w:t xml:space="preserve"> zřizovat a rušit příspěvkové organizace a organizační složky obce, schva</w:t>
      </w:r>
      <w:r>
        <w:rPr>
          <w:rFonts w:ascii="Times New Roman" w:hAnsi="Times New Roman"/>
          <w:sz w:val="24"/>
          <w:szCs w:val="24"/>
        </w:rPr>
        <w:t>lovat jejich zřizovací listiny,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e)</w:t>
      </w:r>
      <w:r w:rsidRPr="008C4FF2">
        <w:rPr>
          <w:rFonts w:ascii="Times New Roman" w:hAnsi="Times New Roman"/>
          <w:sz w:val="24"/>
          <w:szCs w:val="24"/>
        </w:rPr>
        <w:t xml:space="preserve"> rozhodovat o založení nebo rušení právnických osob, schvalovat jejich zakladatelské listiny, společenské smlouvy, zakládací smlouvy a stanovy a rozhodovat o účasti v již zal</w:t>
      </w:r>
      <w:r>
        <w:rPr>
          <w:rFonts w:ascii="Times New Roman" w:hAnsi="Times New Roman"/>
          <w:sz w:val="24"/>
          <w:szCs w:val="24"/>
        </w:rPr>
        <w:t>ožených právnických osobách,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f)</w:t>
      </w:r>
      <w:r w:rsidRPr="008C4FF2">
        <w:rPr>
          <w:rFonts w:ascii="Times New Roman" w:hAnsi="Times New Roman"/>
          <w:sz w:val="24"/>
          <w:szCs w:val="24"/>
        </w:rPr>
        <w:t xml:space="preserve"> delegovat zástupce obce, s výjimkou § 102 odst. 2 písm. c), na valnou hromadu obchodních společností, v </w:t>
      </w:r>
      <w:r>
        <w:rPr>
          <w:rFonts w:ascii="Times New Roman" w:hAnsi="Times New Roman"/>
          <w:sz w:val="24"/>
          <w:szCs w:val="24"/>
        </w:rPr>
        <w:t>nichž má obec majetkovou účast,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g)</w:t>
      </w:r>
      <w:r w:rsidRPr="008C4FF2">
        <w:rPr>
          <w:rFonts w:ascii="Times New Roman" w:hAnsi="Times New Roman"/>
          <w:sz w:val="24"/>
          <w:szCs w:val="24"/>
        </w:rPr>
        <w:t xml:space="preserve"> navrhovat zástupce obce do ostatních orgánů obchodních společností, v nichž má obec majetkovou účast, a navrho</w:t>
      </w:r>
      <w:r>
        <w:rPr>
          <w:rFonts w:ascii="Times New Roman" w:hAnsi="Times New Roman"/>
          <w:sz w:val="24"/>
          <w:szCs w:val="24"/>
        </w:rPr>
        <w:t>vat jejich odvolání,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h)</w:t>
      </w:r>
      <w:r w:rsidRPr="008C4FF2">
        <w:rPr>
          <w:rFonts w:ascii="Times New Roman" w:hAnsi="Times New Roman"/>
          <w:sz w:val="24"/>
          <w:szCs w:val="24"/>
        </w:rPr>
        <w:t xml:space="preserve"> vydáva</w:t>
      </w:r>
      <w:r>
        <w:rPr>
          <w:rFonts w:ascii="Times New Roman" w:hAnsi="Times New Roman"/>
          <w:sz w:val="24"/>
          <w:szCs w:val="24"/>
        </w:rPr>
        <w:t>t obecně závazné vyhlášky obce,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i)</w:t>
      </w:r>
      <w:r w:rsidRPr="008C4FF2">
        <w:rPr>
          <w:rFonts w:ascii="Times New Roman" w:hAnsi="Times New Roman"/>
          <w:sz w:val="24"/>
          <w:szCs w:val="24"/>
        </w:rPr>
        <w:t xml:space="preserve"> rozhodovat </w:t>
      </w:r>
      <w:r>
        <w:rPr>
          <w:rFonts w:ascii="Times New Roman" w:hAnsi="Times New Roman"/>
          <w:sz w:val="24"/>
          <w:szCs w:val="24"/>
        </w:rPr>
        <w:t>o vyhlášení místního referenda,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 xml:space="preserve">j) </w:t>
      </w:r>
      <w:r w:rsidRPr="00E36EF8">
        <w:rPr>
          <w:rFonts w:ascii="Times New Roman" w:hAnsi="Times New Roman"/>
          <w:sz w:val="24"/>
          <w:szCs w:val="24"/>
        </w:rPr>
        <w:t>navrhovat změny katastrálních území uvnitř obce, schvalovat dohody o změně hranic obce</w:t>
      </w:r>
      <w:r>
        <w:rPr>
          <w:rFonts w:ascii="Times New Roman" w:hAnsi="Times New Roman"/>
          <w:sz w:val="24"/>
          <w:szCs w:val="24"/>
        </w:rPr>
        <w:t xml:space="preserve"> a o slučování obcí,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k)</w:t>
      </w:r>
      <w:r w:rsidRPr="008C4FF2">
        <w:rPr>
          <w:rFonts w:ascii="Times New Roman" w:hAnsi="Times New Roman"/>
          <w:sz w:val="24"/>
          <w:szCs w:val="24"/>
        </w:rPr>
        <w:t xml:space="preserve"> určovat funkce, pro které budou členov</w:t>
      </w:r>
      <w:r>
        <w:rPr>
          <w:rFonts w:ascii="Times New Roman" w:hAnsi="Times New Roman"/>
          <w:sz w:val="24"/>
          <w:szCs w:val="24"/>
        </w:rPr>
        <w:t>é zastupitelstva obce uvolněni,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l)</w:t>
      </w:r>
      <w:r w:rsidRPr="008C4FF2">
        <w:rPr>
          <w:rFonts w:ascii="Times New Roman" w:hAnsi="Times New Roman"/>
          <w:sz w:val="24"/>
          <w:szCs w:val="24"/>
        </w:rPr>
        <w:t xml:space="preserve"> zřizovat a rušit výbory, volit jejich předsedy a další</w:t>
      </w:r>
      <w:r>
        <w:rPr>
          <w:rFonts w:ascii="Times New Roman" w:hAnsi="Times New Roman"/>
          <w:sz w:val="24"/>
          <w:szCs w:val="24"/>
        </w:rPr>
        <w:t xml:space="preserve"> členy a odvolávat je z funkce,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m)</w:t>
      </w:r>
      <w:r w:rsidRPr="008C4FF2">
        <w:rPr>
          <w:rFonts w:ascii="Times New Roman" w:hAnsi="Times New Roman"/>
          <w:sz w:val="24"/>
          <w:szCs w:val="24"/>
        </w:rPr>
        <w:t xml:space="preserve"> volit z řad členů zastupitelstva obce starostu, místostarosty a další členy rady obce (radní) a odvolávat je z funkce, stanovit počet členů rady obce, jakož i počet dlouhodobě uvolněných členů tohoto zastupitelstva, zřizovat a zrušovat výbory, volit jejich předsedy a další</w:t>
      </w:r>
      <w:r>
        <w:rPr>
          <w:rFonts w:ascii="Times New Roman" w:hAnsi="Times New Roman"/>
          <w:sz w:val="24"/>
          <w:szCs w:val="24"/>
        </w:rPr>
        <w:t xml:space="preserve"> členy a odvolávat je z funkce,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n)</w:t>
      </w:r>
      <w:r w:rsidRPr="008C4FF2">
        <w:rPr>
          <w:rFonts w:ascii="Times New Roman" w:hAnsi="Times New Roman"/>
          <w:sz w:val="24"/>
          <w:szCs w:val="24"/>
        </w:rPr>
        <w:t xml:space="preserve"> stanovit výši odměn neuvolněným č</w:t>
      </w:r>
      <w:r>
        <w:rPr>
          <w:rFonts w:ascii="Times New Roman" w:hAnsi="Times New Roman"/>
          <w:sz w:val="24"/>
          <w:szCs w:val="24"/>
        </w:rPr>
        <w:t>lenům zastupitelstva obce,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o)</w:t>
      </w:r>
      <w:r w:rsidRPr="008C4FF2">
        <w:rPr>
          <w:rFonts w:ascii="Times New Roman" w:hAnsi="Times New Roman"/>
          <w:sz w:val="24"/>
          <w:szCs w:val="24"/>
        </w:rPr>
        <w:t xml:space="preserve"> zřiz</w:t>
      </w:r>
      <w:r>
        <w:rPr>
          <w:rFonts w:ascii="Times New Roman" w:hAnsi="Times New Roman"/>
          <w:sz w:val="24"/>
          <w:szCs w:val="24"/>
        </w:rPr>
        <w:t>ovat a zrušovat obecní policii,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p)</w:t>
      </w:r>
      <w:r w:rsidRPr="008C4FF2">
        <w:rPr>
          <w:rFonts w:ascii="Times New Roman" w:hAnsi="Times New Roman"/>
          <w:sz w:val="24"/>
          <w:szCs w:val="24"/>
        </w:rPr>
        <w:t xml:space="preserve"> rozhodovat o spolupráci obce s jinými ob</w:t>
      </w:r>
      <w:r>
        <w:rPr>
          <w:rFonts w:ascii="Times New Roman" w:hAnsi="Times New Roman"/>
          <w:sz w:val="24"/>
          <w:szCs w:val="24"/>
        </w:rPr>
        <w:t>cemi a o formě této spolupráce,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r)</w:t>
      </w:r>
      <w:r w:rsidRPr="008C4FF2">
        <w:rPr>
          <w:rFonts w:ascii="Times New Roman" w:hAnsi="Times New Roman"/>
          <w:sz w:val="24"/>
          <w:szCs w:val="24"/>
        </w:rPr>
        <w:t xml:space="preserve"> rozhodovat o zřízení a názvech částí obce, o názvech ulic a </w:t>
      </w:r>
      <w:r>
        <w:rPr>
          <w:rFonts w:ascii="Times New Roman" w:hAnsi="Times New Roman"/>
          <w:sz w:val="24"/>
          <w:szCs w:val="24"/>
        </w:rPr>
        <w:t>dalších veřejných prostranství,</w:t>
      </w:r>
    </w:p>
    <w:p w:rsidR="00272EE7" w:rsidRPr="00E36EF8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 xml:space="preserve">s) </w:t>
      </w:r>
      <w:r w:rsidRPr="00E36EF8">
        <w:rPr>
          <w:rFonts w:ascii="Times New Roman" w:hAnsi="Times New Roman"/>
          <w:sz w:val="24"/>
          <w:szCs w:val="24"/>
        </w:rPr>
        <w:t>udělovat a odnímat čestné občanství obce a ceny obce,</w:t>
      </w:r>
    </w:p>
    <w:p w:rsidR="00272EE7" w:rsidRPr="00E36EF8" w:rsidRDefault="00272EE7" w:rsidP="00272EE7">
      <w:pPr>
        <w:autoSpaceDE w:val="0"/>
        <w:rPr>
          <w:rFonts w:ascii="Times New Roman" w:hAnsi="Times New Roman"/>
          <w:b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 xml:space="preserve">t) </w:t>
      </w:r>
      <w:r w:rsidRPr="00E36EF8">
        <w:rPr>
          <w:rFonts w:ascii="Times New Roman" w:hAnsi="Times New Roman"/>
          <w:sz w:val="24"/>
          <w:szCs w:val="24"/>
        </w:rPr>
        <w:t>stanovit zásady pro poskytování cestovních náhrad členům zastupitelstva obce,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8C4FF2">
        <w:rPr>
          <w:rFonts w:ascii="Times New Roman" w:hAnsi="Times New Roman"/>
          <w:sz w:val="24"/>
          <w:szCs w:val="24"/>
        </w:rPr>
        <w:t xml:space="preserve"> 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lastRenderedPageBreak/>
        <w:t>u)</w:t>
      </w:r>
      <w:r w:rsidRPr="008C4FF2">
        <w:rPr>
          <w:rFonts w:ascii="Times New Roman" w:hAnsi="Times New Roman"/>
          <w:sz w:val="24"/>
          <w:szCs w:val="24"/>
        </w:rPr>
        <w:t xml:space="preserve"> rozhodovat o peněžitých plněních poskytovaných fyzickým osobám, které nejsou členy zastupitelstva obce, za výkon funkce čle</w:t>
      </w:r>
      <w:r>
        <w:rPr>
          <w:rFonts w:ascii="Times New Roman" w:hAnsi="Times New Roman"/>
          <w:sz w:val="24"/>
          <w:szCs w:val="24"/>
        </w:rPr>
        <w:t>nů výborů,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v)</w:t>
      </w:r>
      <w:r w:rsidRPr="008C4FF2">
        <w:rPr>
          <w:rFonts w:ascii="Times New Roman" w:hAnsi="Times New Roman"/>
          <w:sz w:val="24"/>
          <w:szCs w:val="24"/>
        </w:rPr>
        <w:t xml:space="preserve"> rozhodovat o zřízení, sloučení, splynutí, rozdělení a zrušení veřejného neziskového ústavního zdravotnického zařízení, navrhovat zástupce do j</w:t>
      </w:r>
      <w:r>
        <w:rPr>
          <w:rFonts w:ascii="Times New Roman" w:hAnsi="Times New Roman"/>
          <w:sz w:val="24"/>
          <w:szCs w:val="24"/>
        </w:rPr>
        <w:t>eho dozorčí rady a rozhodovat o </w:t>
      </w:r>
      <w:r w:rsidRPr="008C4FF2">
        <w:rPr>
          <w:rFonts w:ascii="Times New Roman" w:hAnsi="Times New Roman"/>
          <w:sz w:val="24"/>
          <w:szCs w:val="24"/>
        </w:rPr>
        <w:t>převodu vlastnického práva k majetku, s nímž hospodaří veřejné neziskové ústavní zdravotnické zařízení nebo o jeho pronájmu v případech, kdy to stano</w:t>
      </w:r>
      <w:r>
        <w:rPr>
          <w:rFonts w:ascii="Times New Roman" w:hAnsi="Times New Roman"/>
          <w:sz w:val="24"/>
          <w:szCs w:val="24"/>
        </w:rPr>
        <w:t>ví zvláštní právní předpis,</w:t>
      </w:r>
    </w:p>
    <w:p w:rsidR="00272EE7" w:rsidRPr="00E36EF8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 xml:space="preserve">x) </w:t>
      </w:r>
      <w:r w:rsidRPr="00E36EF8">
        <w:rPr>
          <w:rFonts w:ascii="Times New Roman" w:hAnsi="Times New Roman"/>
          <w:sz w:val="24"/>
          <w:szCs w:val="24"/>
        </w:rPr>
        <w:t>plnit úkoly stanov</w:t>
      </w:r>
      <w:r>
        <w:rPr>
          <w:rFonts w:ascii="Times New Roman" w:hAnsi="Times New Roman"/>
          <w:sz w:val="24"/>
          <w:szCs w:val="24"/>
        </w:rPr>
        <w:t>ené zvláštním právním předpisem;</w:t>
      </w:r>
    </w:p>
    <w:p w:rsidR="00272EE7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</w:p>
    <w:p w:rsidR="00272EE7" w:rsidRDefault="00272EE7" w:rsidP="00272EE7">
      <w:pPr>
        <w:autoSpaceDE w:val="0"/>
        <w:rPr>
          <w:rFonts w:ascii="Times New Roman" w:hAnsi="Times New Roman"/>
          <w:b/>
          <w:bCs/>
          <w:sz w:val="24"/>
          <w:szCs w:val="24"/>
        </w:rPr>
      </w:pPr>
      <w:r w:rsidRPr="004619B9">
        <w:rPr>
          <w:rFonts w:ascii="Times New Roman" w:hAnsi="Times New Roman"/>
          <w:b/>
          <w:bCs/>
          <w:sz w:val="24"/>
          <w:szCs w:val="24"/>
        </w:rPr>
        <w:t>dle § 85: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a)</w:t>
      </w:r>
      <w:r w:rsidRPr="008C4FF2">
        <w:rPr>
          <w:rFonts w:ascii="Times New Roman" w:hAnsi="Times New Roman"/>
          <w:sz w:val="24"/>
          <w:szCs w:val="24"/>
        </w:rPr>
        <w:t xml:space="preserve"> nabytí a převod nemovitých věcí včetně vydání nemovitostí podle zvláštních zákonů, převod bytů a nebytových prostorů z majetku obce,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b)</w:t>
      </w:r>
      <w:r w:rsidRPr="008C4FF2">
        <w:rPr>
          <w:rFonts w:ascii="Times New Roman" w:hAnsi="Times New Roman"/>
          <w:sz w:val="24"/>
          <w:szCs w:val="24"/>
        </w:rPr>
        <w:t xml:space="preserve"> poskytování věcných darů v hodnotě nad 20 000 Kč a pen</w:t>
      </w:r>
      <w:r>
        <w:rPr>
          <w:rFonts w:ascii="Times New Roman" w:hAnsi="Times New Roman"/>
          <w:sz w:val="24"/>
          <w:szCs w:val="24"/>
        </w:rPr>
        <w:t>ěžitých darů ve výši nad 20 000 </w:t>
      </w:r>
      <w:r w:rsidRPr="008C4FF2">
        <w:rPr>
          <w:rFonts w:ascii="Times New Roman" w:hAnsi="Times New Roman"/>
          <w:sz w:val="24"/>
          <w:szCs w:val="24"/>
        </w:rPr>
        <w:t>Kč fyzické nebo právnické o</w:t>
      </w:r>
      <w:r>
        <w:rPr>
          <w:rFonts w:ascii="Times New Roman" w:hAnsi="Times New Roman"/>
          <w:sz w:val="24"/>
          <w:szCs w:val="24"/>
        </w:rPr>
        <w:t>sobě v jednom kalendářním roce,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c)</w:t>
      </w:r>
      <w:r w:rsidRPr="008C4FF2">
        <w:rPr>
          <w:rFonts w:ascii="Times New Roman" w:hAnsi="Times New Roman"/>
          <w:sz w:val="24"/>
          <w:szCs w:val="24"/>
        </w:rPr>
        <w:t xml:space="preserve"> poskytování dotací nad 50 000 Kč v jednotlivých případech spolkům, humanitárním organizacím a jiným fyzickým nebo právnickým osobám působícím v oblasti mládeže, tělovýchovy a sportu, sociálních služeb, podpory rodin, požární ochrany, kultury, vzdělávání a vědy, zdravotnictví, protidrogových aktivit, prevence kriminality</w:t>
      </w:r>
      <w:r>
        <w:rPr>
          <w:rFonts w:ascii="Times New Roman" w:hAnsi="Times New Roman"/>
          <w:sz w:val="24"/>
          <w:szCs w:val="24"/>
        </w:rPr>
        <w:t xml:space="preserve"> a ochrany životního prostředí,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d)</w:t>
      </w:r>
      <w:r w:rsidRPr="008C4FF2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zavření smlouvy o společnosti</w:t>
      </w:r>
      <w:r w:rsidRPr="008C4FF2">
        <w:rPr>
          <w:rFonts w:ascii="Times New Roman" w:hAnsi="Times New Roman"/>
          <w:sz w:val="24"/>
          <w:szCs w:val="24"/>
        </w:rPr>
        <w:t xml:space="preserve"> a poskytování maj</w:t>
      </w:r>
      <w:r>
        <w:rPr>
          <w:rFonts w:ascii="Times New Roman" w:hAnsi="Times New Roman"/>
          <w:sz w:val="24"/>
          <w:szCs w:val="24"/>
        </w:rPr>
        <w:t xml:space="preserve">etkových hodnot podle smlouvy </w:t>
      </w:r>
      <w:proofErr w:type="gramStart"/>
      <w:r>
        <w:rPr>
          <w:rFonts w:ascii="Times New Roman" w:hAnsi="Times New Roman"/>
          <w:sz w:val="24"/>
          <w:szCs w:val="24"/>
        </w:rPr>
        <w:t>o  společnosti</w:t>
      </w:r>
      <w:proofErr w:type="gramEnd"/>
      <w:r>
        <w:rPr>
          <w:rFonts w:ascii="Times New Roman" w:hAnsi="Times New Roman"/>
          <w:sz w:val="24"/>
          <w:szCs w:val="24"/>
        </w:rPr>
        <w:t>, jejíž je obec společníkem,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e)</w:t>
      </w:r>
      <w:r w:rsidRPr="008C4FF2">
        <w:rPr>
          <w:rFonts w:ascii="Times New Roman" w:hAnsi="Times New Roman"/>
          <w:sz w:val="24"/>
          <w:szCs w:val="24"/>
        </w:rPr>
        <w:t xml:space="preserve"> peněžité i nepeněžit</w:t>
      </w:r>
      <w:r>
        <w:rPr>
          <w:rFonts w:ascii="Times New Roman" w:hAnsi="Times New Roman"/>
          <w:sz w:val="24"/>
          <w:szCs w:val="24"/>
        </w:rPr>
        <w:t>é vklady do právnických osob,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f)</w:t>
      </w:r>
      <w:r w:rsidRPr="008C4FF2">
        <w:rPr>
          <w:rFonts w:ascii="Times New Roman" w:hAnsi="Times New Roman"/>
          <w:sz w:val="24"/>
          <w:szCs w:val="24"/>
        </w:rPr>
        <w:t xml:space="preserve"> vzdání se práva a promi</w:t>
      </w:r>
      <w:r>
        <w:rPr>
          <w:rFonts w:ascii="Times New Roman" w:hAnsi="Times New Roman"/>
          <w:sz w:val="24"/>
          <w:szCs w:val="24"/>
        </w:rPr>
        <w:t>nutí dluhu vyšší než 20 000 Kč,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g)</w:t>
      </w:r>
      <w:r w:rsidRPr="008C4FF2">
        <w:rPr>
          <w:rFonts w:ascii="Times New Roman" w:hAnsi="Times New Roman"/>
          <w:sz w:val="24"/>
          <w:szCs w:val="24"/>
        </w:rPr>
        <w:t xml:space="preserve"> zastavení movitých věcí nebo práv</w:t>
      </w:r>
      <w:r>
        <w:rPr>
          <w:rFonts w:ascii="Times New Roman" w:hAnsi="Times New Roman"/>
          <w:sz w:val="24"/>
          <w:szCs w:val="24"/>
        </w:rPr>
        <w:t xml:space="preserve"> v hodnotě vyšší než 20 000 Kč,</w:t>
      </w:r>
    </w:p>
    <w:p w:rsidR="00272EE7" w:rsidRPr="00E36EF8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 xml:space="preserve">h) </w:t>
      </w:r>
      <w:r w:rsidRPr="00E36EF8">
        <w:rPr>
          <w:rFonts w:ascii="Times New Roman" w:hAnsi="Times New Roman"/>
          <w:sz w:val="24"/>
          <w:szCs w:val="24"/>
        </w:rPr>
        <w:t>dohody o splátkách s lhůtou splatnosti delší než 18 měsíců,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i)</w:t>
      </w:r>
      <w:r w:rsidRPr="008C4FF2">
        <w:rPr>
          <w:rFonts w:ascii="Times New Roman" w:hAnsi="Times New Roman"/>
          <w:sz w:val="24"/>
          <w:szCs w:val="24"/>
        </w:rPr>
        <w:t xml:space="preserve"> postoupení pohledávky vyšš</w:t>
      </w:r>
      <w:r>
        <w:rPr>
          <w:rFonts w:ascii="Times New Roman" w:hAnsi="Times New Roman"/>
          <w:sz w:val="24"/>
          <w:szCs w:val="24"/>
        </w:rPr>
        <w:t>í než 20 000 Kč,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j)</w:t>
      </w:r>
      <w:r w:rsidRPr="008C4FF2">
        <w:rPr>
          <w:rFonts w:ascii="Times New Roman" w:hAnsi="Times New Roman"/>
          <w:sz w:val="24"/>
          <w:szCs w:val="24"/>
        </w:rPr>
        <w:t xml:space="preserve"> uzavření smlouvy o přijetí a poskytnutí úvěru nebo z</w:t>
      </w:r>
      <w:r>
        <w:rPr>
          <w:rFonts w:ascii="Times New Roman" w:hAnsi="Times New Roman"/>
          <w:sz w:val="24"/>
          <w:szCs w:val="24"/>
        </w:rPr>
        <w:t>ápůjčky, o poskytnutí dotace, o </w:t>
      </w:r>
      <w:r w:rsidRPr="008C4FF2">
        <w:rPr>
          <w:rFonts w:ascii="Times New Roman" w:hAnsi="Times New Roman"/>
          <w:sz w:val="24"/>
          <w:szCs w:val="24"/>
        </w:rPr>
        <w:t>převzetí dluhu, o převzetí ručitelského závazku, o přistoupení k zá</w:t>
      </w:r>
      <w:r>
        <w:rPr>
          <w:rFonts w:ascii="Times New Roman" w:hAnsi="Times New Roman"/>
          <w:sz w:val="24"/>
          <w:szCs w:val="24"/>
        </w:rPr>
        <w:t>vazku a smlouvy o společnosti,</w:t>
      </w:r>
      <w:r w:rsidRPr="008C4FF2">
        <w:rPr>
          <w:rFonts w:ascii="Times New Roman" w:hAnsi="Times New Roman"/>
          <w:sz w:val="24"/>
          <w:szCs w:val="24"/>
        </w:rPr>
        <w:t xml:space="preserve"> </w:t>
      </w:r>
    </w:p>
    <w:p w:rsidR="00272EE7" w:rsidRPr="008C4FF2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k)</w:t>
      </w:r>
      <w:r>
        <w:rPr>
          <w:rFonts w:ascii="Times New Roman" w:hAnsi="Times New Roman"/>
          <w:sz w:val="24"/>
          <w:szCs w:val="24"/>
        </w:rPr>
        <w:t xml:space="preserve"> zastavení nemovitých věcí,</w:t>
      </w:r>
    </w:p>
    <w:p w:rsidR="00272EE7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  <w:r w:rsidRPr="00E36EF8">
        <w:rPr>
          <w:rFonts w:ascii="Times New Roman" w:hAnsi="Times New Roman"/>
          <w:b/>
          <w:sz w:val="24"/>
          <w:szCs w:val="24"/>
        </w:rPr>
        <w:t>l)</w:t>
      </w:r>
      <w:r w:rsidRPr="008C4FF2">
        <w:rPr>
          <w:rFonts w:ascii="Times New Roman" w:hAnsi="Times New Roman"/>
          <w:sz w:val="24"/>
          <w:szCs w:val="24"/>
        </w:rPr>
        <w:t xml:space="preserve"> vydání komunálních dluhopisů.</w:t>
      </w:r>
    </w:p>
    <w:p w:rsidR="00272EE7" w:rsidRDefault="00272EE7" w:rsidP="00272EE7">
      <w:pPr>
        <w:autoSpaceDE w:val="0"/>
        <w:rPr>
          <w:rFonts w:ascii="Times New Roman" w:hAnsi="Times New Roman"/>
          <w:sz w:val="24"/>
          <w:szCs w:val="24"/>
        </w:rPr>
      </w:pPr>
    </w:p>
    <w:p w:rsidR="00272EE7" w:rsidRDefault="00272EE7" w:rsidP="00272EE7">
      <w:pPr>
        <w:pStyle w:val="Seznamoslovan1"/>
        <w:numPr>
          <w:ilvl w:val="0"/>
          <w:numId w:val="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Pr="00E36EF8">
        <w:rPr>
          <w:rFonts w:ascii="Times New Roman" w:hAnsi="Times New Roman"/>
          <w:sz w:val="24"/>
        </w:rPr>
        <w:t xml:space="preserve">Vzhledem k tomu, že v obci vykonává ve smyslu </w:t>
      </w:r>
      <w:proofErr w:type="spellStart"/>
      <w:r w:rsidRPr="00E36EF8">
        <w:rPr>
          <w:rFonts w:ascii="Times New Roman" w:hAnsi="Times New Roman"/>
          <w:sz w:val="24"/>
        </w:rPr>
        <w:t>ust</w:t>
      </w:r>
      <w:proofErr w:type="spellEnd"/>
      <w:r w:rsidRPr="00E36EF8">
        <w:rPr>
          <w:rFonts w:ascii="Times New Roman" w:hAnsi="Times New Roman"/>
          <w:sz w:val="24"/>
        </w:rPr>
        <w:t>. § 9</w:t>
      </w:r>
      <w:r>
        <w:rPr>
          <w:rFonts w:ascii="Times New Roman" w:hAnsi="Times New Roman"/>
          <w:sz w:val="24"/>
        </w:rPr>
        <w:t xml:space="preserve">9 odst. 2) zákona o obcích starosta </w:t>
      </w:r>
      <w:r w:rsidRPr="00E36EF8">
        <w:rPr>
          <w:rFonts w:ascii="Times New Roman" w:hAnsi="Times New Roman"/>
          <w:sz w:val="24"/>
        </w:rPr>
        <w:t>pravomoc rady obce, je zastupitelstvu obce vyhrazeno též rozhodování ve věcech uvedených v </w:t>
      </w:r>
      <w:proofErr w:type="spellStart"/>
      <w:r w:rsidRPr="00E36EF8">
        <w:rPr>
          <w:rFonts w:ascii="Times New Roman" w:hAnsi="Times New Roman"/>
          <w:sz w:val="24"/>
        </w:rPr>
        <w:t>ust</w:t>
      </w:r>
      <w:proofErr w:type="spellEnd"/>
      <w:r w:rsidRPr="00E36EF8">
        <w:rPr>
          <w:rFonts w:ascii="Times New Roman" w:hAnsi="Times New Roman"/>
          <w:sz w:val="24"/>
        </w:rPr>
        <w:t>. § 102 odst. 2) pí</w:t>
      </w:r>
      <w:r>
        <w:rPr>
          <w:rFonts w:ascii="Times New Roman" w:hAnsi="Times New Roman"/>
          <w:sz w:val="24"/>
        </w:rPr>
        <w:t>sm. c), d), j), f) a l) zákona o obcích, tedy:</w:t>
      </w:r>
    </w:p>
    <w:p w:rsidR="00272EE7" w:rsidRPr="00130C62" w:rsidRDefault="00272EE7" w:rsidP="00272EE7">
      <w:pPr>
        <w:pStyle w:val="Seznamoslovan1"/>
        <w:numPr>
          <w:ilvl w:val="0"/>
          <w:numId w:val="0"/>
        </w:numPr>
        <w:ind w:left="397" w:hanging="397"/>
        <w:rPr>
          <w:rFonts w:ascii="Times New Roman" w:hAnsi="Times New Roman"/>
          <w:sz w:val="24"/>
        </w:rPr>
      </w:pPr>
      <w:r w:rsidRPr="00130C62">
        <w:rPr>
          <w:rFonts w:ascii="Times New Roman" w:hAnsi="Times New Roman"/>
          <w:b/>
          <w:sz w:val="24"/>
        </w:rPr>
        <w:t>c)</w:t>
      </w:r>
      <w:r w:rsidRPr="00130C62">
        <w:rPr>
          <w:rFonts w:ascii="Times New Roman" w:hAnsi="Times New Roman"/>
          <w:sz w:val="24"/>
        </w:rPr>
        <w:t xml:space="preserve"> rozhodovat ve věcech obce jako jediného společníka obchodní společnosti, </w:t>
      </w:r>
    </w:p>
    <w:p w:rsidR="00272EE7" w:rsidRPr="00130C62" w:rsidRDefault="00272EE7" w:rsidP="00272EE7">
      <w:pPr>
        <w:pStyle w:val="Seznamoslovan1"/>
        <w:numPr>
          <w:ilvl w:val="0"/>
          <w:numId w:val="0"/>
        </w:numPr>
        <w:ind w:left="397" w:hanging="397"/>
        <w:rPr>
          <w:rFonts w:ascii="Times New Roman" w:hAnsi="Times New Roman"/>
          <w:sz w:val="24"/>
        </w:rPr>
      </w:pPr>
      <w:r w:rsidRPr="00130C62">
        <w:rPr>
          <w:rFonts w:ascii="Times New Roman" w:hAnsi="Times New Roman"/>
          <w:b/>
          <w:sz w:val="24"/>
        </w:rPr>
        <w:t>d)</w:t>
      </w:r>
      <w:r>
        <w:rPr>
          <w:rFonts w:ascii="Times New Roman" w:hAnsi="Times New Roman"/>
          <w:sz w:val="24"/>
        </w:rPr>
        <w:t xml:space="preserve"> vydávat nařízení obce,</w:t>
      </w:r>
    </w:p>
    <w:p w:rsidR="00272EE7" w:rsidRPr="00130C62" w:rsidRDefault="00272EE7" w:rsidP="00272EE7">
      <w:pPr>
        <w:pStyle w:val="Seznamoslovan1"/>
        <w:numPr>
          <w:ilvl w:val="0"/>
          <w:numId w:val="0"/>
        </w:numPr>
        <w:rPr>
          <w:rFonts w:ascii="Times New Roman" w:hAnsi="Times New Roman"/>
          <w:sz w:val="24"/>
        </w:rPr>
      </w:pPr>
      <w:r w:rsidRPr="00130C62">
        <w:rPr>
          <w:rFonts w:ascii="Times New Roman" w:hAnsi="Times New Roman"/>
          <w:b/>
          <w:sz w:val="24"/>
        </w:rPr>
        <w:t>f)</w:t>
      </w:r>
      <w:r w:rsidRPr="00130C62">
        <w:rPr>
          <w:rFonts w:ascii="Times New Roman" w:hAnsi="Times New Roman"/>
          <w:sz w:val="24"/>
        </w:rPr>
        <w:t xml:space="preserve"> stanovit rozdělení pravomocí v obecním úřadu, zřizovat a zrušovat odbory a oddělení obecního úřadu (§ 109 odst. 2),</w:t>
      </w:r>
    </w:p>
    <w:p w:rsidR="00272EE7" w:rsidRPr="00130C62" w:rsidRDefault="00272EE7" w:rsidP="00272EE7">
      <w:pPr>
        <w:pStyle w:val="Seznamoslovan1"/>
        <w:numPr>
          <w:ilvl w:val="0"/>
          <w:numId w:val="0"/>
        </w:numPr>
        <w:ind w:firstLine="29"/>
        <w:rPr>
          <w:rFonts w:ascii="Times New Roman" w:hAnsi="Times New Roman"/>
          <w:sz w:val="24"/>
        </w:rPr>
      </w:pPr>
      <w:r w:rsidRPr="00130C62">
        <w:rPr>
          <w:rFonts w:ascii="Times New Roman" w:hAnsi="Times New Roman"/>
          <w:b/>
          <w:sz w:val="24"/>
        </w:rPr>
        <w:t>j)</w:t>
      </w:r>
      <w:r w:rsidRPr="00130C62">
        <w:rPr>
          <w:rFonts w:ascii="Times New Roman" w:hAnsi="Times New Roman"/>
          <w:sz w:val="24"/>
        </w:rPr>
        <w:t xml:space="preserve"> stanovit celkový počet zaměstnanců obce v obecním ú</w:t>
      </w:r>
      <w:r>
        <w:rPr>
          <w:rFonts w:ascii="Times New Roman" w:hAnsi="Times New Roman"/>
          <w:sz w:val="24"/>
        </w:rPr>
        <w:t xml:space="preserve">řadu a v organizačních složkách </w:t>
      </w:r>
      <w:r w:rsidRPr="00130C62">
        <w:rPr>
          <w:rFonts w:ascii="Times New Roman" w:hAnsi="Times New Roman"/>
          <w:sz w:val="24"/>
        </w:rPr>
        <w:t>obce,</w:t>
      </w:r>
    </w:p>
    <w:p w:rsidR="00272EE7" w:rsidRDefault="00272EE7" w:rsidP="00272EE7">
      <w:pPr>
        <w:pStyle w:val="Seznamoslovan1"/>
        <w:numPr>
          <w:ilvl w:val="0"/>
          <w:numId w:val="0"/>
        </w:numPr>
        <w:rPr>
          <w:rFonts w:ascii="Times New Roman" w:hAnsi="Times New Roman"/>
          <w:sz w:val="24"/>
        </w:rPr>
      </w:pPr>
      <w:r w:rsidRPr="00130C62">
        <w:rPr>
          <w:rFonts w:ascii="Times New Roman" w:hAnsi="Times New Roman"/>
          <w:b/>
          <w:sz w:val="24"/>
        </w:rPr>
        <w:t>l)</w:t>
      </w:r>
      <w:r w:rsidRPr="00130C62">
        <w:rPr>
          <w:rFonts w:ascii="Times New Roman" w:hAnsi="Times New Roman"/>
          <w:sz w:val="24"/>
        </w:rPr>
        <w:t xml:space="preserve"> přezkoumávat na základě podnětů opatření přijatá obecním úřadem v s</w:t>
      </w:r>
      <w:r>
        <w:rPr>
          <w:rFonts w:ascii="Times New Roman" w:hAnsi="Times New Roman"/>
          <w:sz w:val="24"/>
        </w:rPr>
        <w:t>amostatné působnosti a komisemi.</w:t>
      </w:r>
    </w:p>
    <w:p w:rsidR="00272EE7" w:rsidRDefault="00272EE7" w:rsidP="00272EE7">
      <w:pPr>
        <w:pStyle w:val="Seznamoslovan1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272EE7" w:rsidRPr="00CE44C0" w:rsidRDefault="00272EE7" w:rsidP="00272EE7">
      <w:p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t>3) Zastupitelstvo obce Provodov si na základě § 102 odst. 3 zákona o obcích v rámci samostatné působnosti vyhrazuje dále tyto pravomoci: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t>zabezpečovat hospodaření obce podle schváleného rozpočtu, provádět rozpočtová opatření,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t>kontrolovat plnění úkolů obecním úřadem a komisemi v oblasti samostatné působnosti obce,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lastRenderedPageBreak/>
        <w:t>ukládat pokuty ve vě</w:t>
      </w:r>
      <w:r>
        <w:rPr>
          <w:rFonts w:ascii="Times New Roman" w:hAnsi="Times New Roman"/>
          <w:sz w:val="24"/>
        </w:rPr>
        <w:t>cech samostatné působnosti obce,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t>přezkoumávat na základě podnětů opatření přijatá obecním úřadem v samostatné působnosti a komisemi,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t>rozhodovat o uzavírání náj</w:t>
      </w:r>
      <w:r>
        <w:rPr>
          <w:rFonts w:ascii="Times New Roman" w:hAnsi="Times New Roman"/>
          <w:sz w:val="24"/>
        </w:rPr>
        <w:t>emních smluv a smluv o výpůjčce,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t>stanovit pravidla pro přijímání a vyřizování petic a stížností,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t>schvalovat organizační řád obecního úřadu,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t>schvalovat účetní závěrku obcí zřízené příspěvkové organizace sestavenou k rozvahovému dni,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 w:rsidRPr="00CE44C0">
        <w:rPr>
          <w:rFonts w:ascii="Times New Roman" w:hAnsi="Times New Roman"/>
          <w:sz w:val="24"/>
        </w:rPr>
        <w:t>schvalovat investiční akce a jednorá</w:t>
      </w:r>
      <w:r>
        <w:rPr>
          <w:rFonts w:ascii="Times New Roman" w:hAnsi="Times New Roman"/>
          <w:sz w:val="24"/>
        </w:rPr>
        <w:t xml:space="preserve">zové výdaje obce v hodnotě vyšší než 100 </w:t>
      </w:r>
      <w:r w:rsidRPr="00CE44C0">
        <w:rPr>
          <w:rFonts w:ascii="Times New Roman" w:hAnsi="Times New Roman"/>
          <w:sz w:val="24"/>
        </w:rPr>
        <w:t>000 Kč,</w:t>
      </w:r>
      <w:r>
        <w:rPr>
          <w:rFonts w:ascii="Times New Roman" w:hAnsi="Times New Roman"/>
          <w:sz w:val="24"/>
        </w:rPr>
        <w:t xml:space="preserve"> pokud se jedná o jednorázový výdaj ve výši 50 000 – 100 000 Kč je třeba k tomuto předchozího souhlasu finančního výboru</w:t>
      </w:r>
    </w:p>
    <w:p w:rsidR="00272EE7" w:rsidRPr="00CE44C0" w:rsidRDefault="00272EE7" w:rsidP="00272EE7">
      <w:pPr>
        <w:pStyle w:val="Odstavecseseznamem"/>
        <w:keepLines w:val="0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udělit souhlas s vystavením směnky k zajištění dluhu obce.</w:t>
      </w:r>
    </w:p>
    <w:p w:rsidR="00272EE7" w:rsidRPr="004619B9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3 Svolání jednání zastupitelstva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51302">
        <w:rPr>
          <w:rFonts w:ascii="Times New Roman" w:hAnsi="Times New Roman"/>
          <w:sz w:val="24"/>
          <w:szCs w:val="24"/>
        </w:rPr>
        <w:t>astupitelstvo se schází podle potřeby, nejméně</w:t>
      </w:r>
      <w:r>
        <w:rPr>
          <w:rFonts w:ascii="Times New Roman" w:hAnsi="Times New Roman"/>
          <w:sz w:val="24"/>
          <w:szCs w:val="24"/>
        </w:rPr>
        <w:t xml:space="preserve"> však jedenkrát za dva měsíce</w:t>
      </w:r>
      <w:r w:rsidRPr="006513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Místem konání zasedání zastupitelstva je kulturní dům obce Provodov. </w:t>
      </w:r>
      <w:r w:rsidRPr="00651302">
        <w:rPr>
          <w:rFonts w:ascii="Times New Roman" w:hAnsi="Times New Roman"/>
          <w:sz w:val="24"/>
          <w:szCs w:val="24"/>
        </w:rPr>
        <w:t xml:space="preserve">Svolává je </w:t>
      </w:r>
      <w:r>
        <w:rPr>
          <w:rFonts w:ascii="Times New Roman" w:hAnsi="Times New Roman"/>
          <w:sz w:val="24"/>
          <w:szCs w:val="24"/>
        </w:rPr>
        <w:t xml:space="preserve">starosta obce (dále jen „starosta“) </w:t>
      </w:r>
      <w:r w:rsidRPr="00651302">
        <w:rPr>
          <w:rFonts w:ascii="Times New Roman" w:hAnsi="Times New Roman"/>
          <w:sz w:val="24"/>
          <w:szCs w:val="24"/>
        </w:rPr>
        <w:t>nejpo</w:t>
      </w:r>
      <w:r>
        <w:rPr>
          <w:rFonts w:ascii="Times New Roman" w:hAnsi="Times New Roman"/>
          <w:sz w:val="24"/>
          <w:szCs w:val="24"/>
        </w:rPr>
        <w:t xml:space="preserve">zději 7 dnů přede dnem jednání. </w:t>
      </w:r>
      <w:r w:rsidRPr="00651302">
        <w:rPr>
          <w:rFonts w:ascii="Times New Roman" w:hAnsi="Times New Roman"/>
          <w:sz w:val="24"/>
          <w:szCs w:val="24"/>
        </w:rPr>
        <w:t xml:space="preserve">Požádá-li o to alespoň jedna třetina členů zastupitelstva nebo </w:t>
      </w:r>
      <w:r>
        <w:rPr>
          <w:rFonts w:ascii="Times New Roman" w:hAnsi="Times New Roman"/>
          <w:sz w:val="24"/>
          <w:szCs w:val="24"/>
        </w:rPr>
        <w:t>krajský úřad</w:t>
      </w:r>
      <w:r w:rsidRPr="00651302">
        <w:rPr>
          <w:rFonts w:ascii="Times New Roman" w:hAnsi="Times New Roman"/>
          <w:sz w:val="24"/>
          <w:szCs w:val="24"/>
        </w:rPr>
        <w:t>, starosta je povinen svolat zasedání zastupitelstva nejpozději do 14 dnů.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b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4 </w:t>
      </w:r>
      <w:r w:rsidRPr="00651302">
        <w:rPr>
          <w:rFonts w:ascii="Times New Roman" w:hAnsi="Times New Roman"/>
          <w:b/>
          <w:sz w:val="24"/>
          <w:szCs w:val="24"/>
        </w:rPr>
        <w:t>Příprava jednání zastupitelstva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1) Přípravu </w:t>
      </w:r>
      <w:r>
        <w:rPr>
          <w:rFonts w:ascii="Times New Roman" w:hAnsi="Times New Roman"/>
          <w:sz w:val="24"/>
          <w:szCs w:val="24"/>
        </w:rPr>
        <w:t xml:space="preserve">zasedání </w:t>
      </w:r>
      <w:r w:rsidRPr="00651302">
        <w:rPr>
          <w:rFonts w:ascii="Times New Roman" w:hAnsi="Times New Roman"/>
          <w:sz w:val="24"/>
          <w:szCs w:val="24"/>
        </w:rPr>
        <w:t>zastupi</w:t>
      </w:r>
      <w:r>
        <w:rPr>
          <w:rFonts w:ascii="Times New Roman" w:hAnsi="Times New Roman"/>
          <w:sz w:val="24"/>
          <w:szCs w:val="24"/>
        </w:rPr>
        <w:t>telstva organizuje starosta</w:t>
      </w:r>
      <w:r w:rsidRPr="00651302">
        <w:rPr>
          <w:rFonts w:ascii="Times New Roman" w:hAnsi="Times New Roman"/>
          <w:sz w:val="24"/>
          <w:szCs w:val="24"/>
        </w:rPr>
        <w:t>, přitom stanoví zejména: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  a) dobu a místo zasedání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 b) odpovědnost za zpracování a předložení odborných podkladů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 c) způsob projednání materiálů a návrhů na opatření.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2) Návrhy členů zastupitelstva</w:t>
      </w:r>
      <w:r>
        <w:rPr>
          <w:rFonts w:ascii="Times New Roman" w:hAnsi="Times New Roman"/>
          <w:sz w:val="24"/>
          <w:szCs w:val="24"/>
        </w:rPr>
        <w:t>, výborů</w:t>
      </w:r>
      <w:r w:rsidRPr="00651302">
        <w:rPr>
          <w:rFonts w:ascii="Times New Roman" w:hAnsi="Times New Roman"/>
          <w:sz w:val="24"/>
          <w:szCs w:val="24"/>
        </w:rPr>
        <w:t xml:space="preserve"> nebo komisí se předkládají podle obsahu buď ústně na jednání</w:t>
      </w:r>
      <w:r>
        <w:rPr>
          <w:rFonts w:ascii="Times New Roman" w:hAnsi="Times New Roman"/>
          <w:sz w:val="24"/>
          <w:szCs w:val="24"/>
        </w:rPr>
        <w:t xml:space="preserve"> zastupitelstva, nebo písemně či elektronicky starostovi nejpozději 3 pracovní dny před zasedáním zastupitelstva.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3) Podněty a návrhy občanů obce, jakož i požadavek na projednání určité záležitosti na zasedání zastupitelstva v oblasti samostatné působnosti obce</w:t>
      </w:r>
      <w:r>
        <w:rPr>
          <w:rFonts w:ascii="Times New Roman" w:hAnsi="Times New Roman"/>
          <w:sz w:val="24"/>
          <w:szCs w:val="24"/>
        </w:rPr>
        <w:t>,</w:t>
      </w:r>
      <w:r w:rsidRPr="00651302">
        <w:rPr>
          <w:rFonts w:ascii="Times New Roman" w:hAnsi="Times New Roman"/>
          <w:sz w:val="24"/>
          <w:szCs w:val="24"/>
        </w:rPr>
        <w:t xml:space="preserve"> se předkládají písemně prostřednictvím obecního úřadu nejméně 7 </w:t>
      </w:r>
      <w:r>
        <w:rPr>
          <w:rFonts w:ascii="Times New Roman" w:hAnsi="Times New Roman"/>
          <w:sz w:val="24"/>
          <w:szCs w:val="24"/>
        </w:rPr>
        <w:t>pracovních dní</w:t>
      </w:r>
      <w:r w:rsidRPr="00651302">
        <w:rPr>
          <w:rFonts w:ascii="Times New Roman" w:hAnsi="Times New Roman"/>
          <w:sz w:val="24"/>
          <w:szCs w:val="24"/>
        </w:rPr>
        <w:t xml:space="preserve"> před </w:t>
      </w:r>
      <w:r>
        <w:rPr>
          <w:rFonts w:ascii="Times New Roman" w:hAnsi="Times New Roman"/>
          <w:sz w:val="24"/>
          <w:szCs w:val="24"/>
        </w:rPr>
        <w:t>zasedáním zastupitelstva</w:t>
      </w:r>
      <w:r w:rsidRPr="00651302">
        <w:rPr>
          <w:rFonts w:ascii="Times New Roman" w:hAnsi="Times New Roman"/>
          <w:sz w:val="24"/>
          <w:szCs w:val="24"/>
        </w:rPr>
        <w:t>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Vedle písemných materiálů, určených</w:t>
      </w:r>
      <w:r w:rsidRPr="00651302">
        <w:rPr>
          <w:rFonts w:ascii="Times New Roman" w:hAnsi="Times New Roman"/>
          <w:sz w:val="24"/>
          <w:szCs w:val="24"/>
        </w:rPr>
        <w:t xml:space="preserve"> pro jednání zastupitelstva, </w:t>
      </w:r>
      <w:r>
        <w:rPr>
          <w:rFonts w:ascii="Times New Roman" w:hAnsi="Times New Roman"/>
          <w:sz w:val="24"/>
          <w:szCs w:val="24"/>
        </w:rPr>
        <w:t>předloží navrhovatel, je-li to spravedlivé po něm požadovat, tyto materiály rovněž v elektronické podobě, tak aby mohly být</w:t>
      </w:r>
      <w:r w:rsidRPr="006513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elektronicky </w:t>
      </w:r>
      <w:r w:rsidRPr="00651302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ručeny nejpozději 7 dnů před</w:t>
      </w:r>
      <w:r w:rsidRPr="006513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zasedáním </w:t>
      </w:r>
      <w:r w:rsidRPr="00651302">
        <w:rPr>
          <w:rFonts w:ascii="Times New Roman" w:hAnsi="Times New Roman"/>
          <w:sz w:val="24"/>
          <w:szCs w:val="24"/>
        </w:rPr>
        <w:t>zastupitelstva jeho členům.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5) Materiály pro jednání zastupitelstva obsahují: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   a) název materiálu 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b) jeho obsah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   c) návrh usnesení a </w:t>
      </w:r>
      <w:r>
        <w:rPr>
          <w:rFonts w:ascii="Times New Roman" w:hAnsi="Times New Roman"/>
          <w:sz w:val="24"/>
          <w:szCs w:val="24"/>
        </w:rPr>
        <w:t xml:space="preserve">případnou </w:t>
      </w:r>
      <w:r w:rsidRPr="00651302">
        <w:rPr>
          <w:rFonts w:ascii="Times New Roman" w:hAnsi="Times New Roman"/>
          <w:sz w:val="24"/>
          <w:szCs w:val="24"/>
        </w:rPr>
        <w:t>důvodovou zprávu.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51302">
        <w:rPr>
          <w:rFonts w:ascii="Times New Roman" w:hAnsi="Times New Roman"/>
          <w:sz w:val="24"/>
          <w:szCs w:val="24"/>
        </w:rPr>
        <w:t>) Předkládané materiály musí být zpracovány tak, aby umožnily členům zastupitelstva komplexně posoudit problematiku a přijmout účinná opatření.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7) O místě, době a navržené</w:t>
      </w:r>
      <w:r w:rsidRPr="00651302">
        <w:rPr>
          <w:rFonts w:ascii="Times New Roman" w:hAnsi="Times New Roman"/>
          <w:sz w:val="24"/>
          <w:szCs w:val="24"/>
        </w:rPr>
        <w:t xml:space="preserve">m pořadu jednání zastupitelstva informuje starosta občany nejpozději do 7 dnů před jednáním zastupitelstva, </w:t>
      </w:r>
      <w:r>
        <w:rPr>
          <w:rFonts w:ascii="Times New Roman" w:hAnsi="Times New Roman"/>
          <w:sz w:val="24"/>
          <w:szCs w:val="24"/>
        </w:rPr>
        <w:t>a to vyvěšením na úřední desce obecního úřadu, zveřejněním na internetových stránkách obce www.provodov.cz a rovněž zasláním elektronické pozvánky členům zastupitelstva na jejich emailovou adresu uvedenou v seznamu těchto kontaktů, který vede starosta.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51302">
        <w:rPr>
          <w:rFonts w:ascii="Times New Roman" w:hAnsi="Times New Roman"/>
          <w:sz w:val="24"/>
          <w:szCs w:val="24"/>
        </w:rPr>
        <w:t>) Připomínky k projednáv</w:t>
      </w:r>
      <w:r>
        <w:rPr>
          <w:rFonts w:ascii="Times New Roman" w:hAnsi="Times New Roman"/>
          <w:sz w:val="24"/>
          <w:szCs w:val="24"/>
        </w:rPr>
        <w:t>aným záležitostem na zasedání zastupitelstva</w:t>
      </w:r>
      <w:r w:rsidRPr="00651302">
        <w:rPr>
          <w:rFonts w:ascii="Times New Roman" w:hAnsi="Times New Roman"/>
          <w:sz w:val="24"/>
          <w:szCs w:val="24"/>
        </w:rPr>
        <w:t xml:space="preserve"> mohou občané obce</w:t>
      </w:r>
      <w:r>
        <w:rPr>
          <w:rFonts w:ascii="Times New Roman" w:hAnsi="Times New Roman"/>
          <w:sz w:val="24"/>
          <w:szCs w:val="24"/>
        </w:rPr>
        <w:t xml:space="preserve"> Provodov</w:t>
      </w:r>
      <w:r w:rsidRPr="00651302">
        <w:rPr>
          <w:rFonts w:ascii="Times New Roman" w:hAnsi="Times New Roman"/>
          <w:sz w:val="24"/>
          <w:szCs w:val="24"/>
        </w:rPr>
        <w:t xml:space="preserve"> uplatnit buď písemně alespoň </w:t>
      </w:r>
      <w:r>
        <w:rPr>
          <w:rFonts w:ascii="Times New Roman" w:hAnsi="Times New Roman"/>
          <w:sz w:val="24"/>
          <w:szCs w:val="24"/>
        </w:rPr>
        <w:t>3 pracovní dny před zasedáním zastupitelstva</w:t>
      </w:r>
      <w:r w:rsidRPr="00651302">
        <w:rPr>
          <w:rFonts w:ascii="Times New Roman" w:hAnsi="Times New Roman"/>
          <w:sz w:val="24"/>
          <w:szCs w:val="24"/>
        </w:rPr>
        <w:t xml:space="preserve">, nebo ústně přímo na </w:t>
      </w:r>
      <w:r>
        <w:rPr>
          <w:rFonts w:ascii="Times New Roman" w:hAnsi="Times New Roman"/>
          <w:sz w:val="24"/>
          <w:szCs w:val="24"/>
        </w:rPr>
        <w:t xml:space="preserve">jeho </w:t>
      </w:r>
      <w:r w:rsidRPr="00651302">
        <w:rPr>
          <w:rFonts w:ascii="Times New Roman" w:hAnsi="Times New Roman"/>
          <w:sz w:val="24"/>
          <w:szCs w:val="24"/>
        </w:rPr>
        <w:t>zasedání.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5 Účast členů zastupitelstva na jednání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Členové zastupitelstva jsou povinni se zúčastnit každého jednání, jinak jsou povinni omluvit se starostovi s uvedením důvodu. Také pozdní příchod nebo předčasný odchod omlouvá starosta.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2) Účast na jednání stvrzují členové podpisem do listiny přítomných. 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b/>
          <w:sz w:val="24"/>
          <w:szCs w:val="24"/>
        </w:rPr>
      </w:pPr>
      <w:r w:rsidRPr="006226C3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26C3">
        <w:rPr>
          <w:rFonts w:ascii="Times New Roman" w:hAnsi="Times New Roman"/>
          <w:b/>
          <w:bCs/>
          <w:sz w:val="24"/>
          <w:szCs w:val="24"/>
        </w:rPr>
        <w:t>6 </w:t>
      </w:r>
      <w:r w:rsidRPr="00651302">
        <w:rPr>
          <w:rFonts w:ascii="Times New Roman" w:hAnsi="Times New Roman"/>
          <w:b/>
          <w:sz w:val="24"/>
          <w:szCs w:val="24"/>
        </w:rPr>
        <w:t>Program jednání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Program jednání zastupitelstva navrhuje starosta nebo jiný pověřený člen</w:t>
      </w:r>
      <w:r>
        <w:rPr>
          <w:rFonts w:ascii="Times New Roman" w:hAnsi="Times New Roman"/>
          <w:sz w:val="24"/>
          <w:szCs w:val="24"/>
        </w:rPr>
        <w:t xml:space="preserve"> zastupitelstva</w:t>
      </w:r>
      <w:r w:rsidRPr="00651302">
        <w:rPr>
          <w:rFonts w:ascii="Times New Roman" w:hAnsi="Times New Roman"/>
          <w:sz w:val="24"/>
          <w:szCs w:val="24"/>
        </w:rPr>
        <w:t>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Na zasedání </w:t>
      </w:r>
      <w:r w:rsidRPr="00651302">
        <w:rPr>
          <w:rFonts w:ascii="Times New Roman" w:hAnsi="Times New Roman"/>
          <w:sz w:val="24"/>
          <w:szCs w:val="24"/>
        </w:rPr>
        <w:t>zastupitelstva může být jednáno jenom o věcec</w:t>
      </w:r>
      <w:r>
        <w:rPr>
          <w:rFonts w:ascii="Times New Roman" w:hAnsi="Times New Roman"/>
          <w:sz w:val="24"/>
          <w:szCs w:val="24"/>
        </w:rPr>
        <w:t>h, které byly dány na program a </w:t>
      </w:r>
      <w:r w:rsidRPr="00651302">
        <w:rPr>
          <w:rFonts w:ascii="Times New Roman" w:hAnsi="Times New Roman"/>
          <w:sz w:val="24"/>
          <w:szCs w:val="24"/>
        </w:rPr>
        <w:t>o návrzích, s jejichž zařazením vysloví zastupitelstvo souhlas. Starosta sdělí návrh programu jednání při jeho zahájení, o něm či o námitkách proti němu rozhoduje zastupitelstvo hlasováním</w:t>
      </w:r>
      <w:r>
        <w:rPr>
          <w:rFonts w:ascii="Times New Roman" w:hAnsi="Times New Roman"/>
          <w:sz w:val="24"/>
          <w:szCs w:val="24"/>
        </w:rPr>
        <w:t xml:space="preserve"> – zvednutím ruky</w:t>
      </w:r>
      <w:r w:rsidRPr="00651302">
        <w:rPr>
          <w:rFonts w:ascii="Times New Roman" w:hAnsi="Times New Roman"/>
          <w:sz w:val="24"/>
          <w:szCs w:val="24"/>
        </w:rPr>
        <w:t>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3) Požádá-li o to písemně člen zastupitelstva, projedná se </w:t>
      </w:r>
      <w:r>
        <w:rPr>
          <w:rFonts w:ascii="Times New Roman" w:hAnsi="Times New Roman"/>
          <w:sz w:val="24"/>
          <w:szCs w:val="24"/>
        </w:rPr>
        <w:t>zařazení požadovaného bodu v </w:t>
      </w:r>
      <w:r w:rsidRPr="00651302">
        <w:rPr>
          <w:rFonts w:ascii="Times New Roman" w:hAnsi="Times New Roman"/>
          <w:sz w:val="24"/>
          <w:szCs w:val="24"/>
        </w:rPr>
        <w:t>programu nejbližšího jednání zastupitelstva. Nevyhoví-li</w:t>
      </w:r>
      <w:r>
        <w:rPr>
          <w:rFonts w:ascii="Times New Roman" w:hAnsi="Times New Roman"/>
          <w:sz w:val="24"/>
          <w:szCs w:val="24"/>
        </w:rPr>
        <w:t xml:space="preserve"> mu starosta</w:t>
      </w:r>
      <w:r w:rsidRPr="00651302">
        <w:rPr>
          <w:rFonts w:ascii="Times New Roman" w:hAnsi="Times New Roman"/>
          <w:sz w:val="24"/>
          <w:szCs w:val="24"/>
        </w:rPr>
        <w:t>, musí navrhovateli sdělit důvody nezařazení jeho návrhu. Trvá-li navrhovatel přesto na jeho projednání, rozhodne o tom zastupitelstvo.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7 Průběh jednání zastupitelstva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Schůzi zastupitelstva řídí starosta</w:t>
      </w:r>
      <w:r>
        <w:rPr>
          <w:rFonts w:ascii="Times New Roman" w:hAnsi="Times New Roman"/>
          <w:sz w:val="24"/>
          <w:szCs w:val="24"/>
        </w:rPr>
        <w:t>,</w:t>
      </w:r>
      <w:r w:rsidRPr="00651302">
        <w:rPr>
          <w:rFonts w:ascii="Times New Roman" w:hAnsi="Times New Roman"/>
          <w:sz w:val="24"/>
          <w:szCs w:val="24"/>
        </w:rPr>
        <w:t xml:space="preserve"> případně místostarosta</w:t>
      </w:r>
      <w:r>
        <w:rPr>
          <w:rFonts w:ascii="Times New Roman" w:hAnsi="Times New Roman"/>
          <w:sz w:val="24"/>
          <w:szCs w:val="24"/>
        </w:rPr>
        <w:t xml:space="preserve"> nebo starostou pověřený člen zastupitelstva (dále jen „předsedající“)</w:t>
      </w:r>
      <w:r w:rsidRPr="00651302">
        <w:rPr>
          <w:rFonts w:ascii="Times New Roman" w:hAnsi="Times New Roman"/>
          <w:sz w:val="24"/>
          <w:szCs w:val="24"/>
        </w:rPr>
        <w:t>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br/>
        <w:t xml:space="preserve">2) </w:t>
      </w:r>
      <w:r>
        <w:rPr>
          <w:rFonts w:ascii="Times New Roman" w:hAnsi="Times New Roman"/>
          <w:sz w:val="24"/>
          <w:szCs w:val="24"/>
        </w:rPr>
        <w:t>Předsedající</w:t>
      </w:r>
      <w:r w:rsidRPr="00651302">
        <w:rPr>
          <w:rFonts w:ascii="Times New Roman" w:hAnsi="Times New Roman"/>
          <w:sz w:val="24"/>
          <w:szCs w:val="24"/>
        </w:rPr>
        <w:t xml:space="preserve"> řídí hlasování, jehož výsledek zjišťuje a vyhlašuje, </w:t>
      </w:r>
      <w:r>
        <w:rPr>
          <w:rFonts w:ascii="Times New Roman" w:hAnsi="Times New Roman"/>
          <w:sz w:val="24"/>
          <w:szCs w:val="24"/>
        </w:rPr>
        <w:t>ukončuje a přerušuje zasedání a </w:t>
      </w:r>
      <w:r w:rsidRPr="00651302">
        <w:rPr>
          <w:rFonts w:ascii="Times New Roman" w:hAnsi="Times New Roman"/>
          <w:sz w:val="24"/>
          <w:szCs w:val="24"/>
        </w:rPr>
        <w:t xml:space="preserve">dbá o to, aby mělo pracovní charakter a věcný průběh. Není-li při zahájení jednání </w:t>
      </w:r>
      <w:r>
        <w:rPr>
          <w:rFonts w:ascii="Times New Roman" w:hAnsi="Times New Roman"/>
          <w:sz w:val="24"/>
          <w:szCs w:val="24"/>
        </w:rPr>
        <w:t xml:space="preserve">či v jeho průběhu </w:t>
      </w:r>
      <w:r w:rsidRPr="00651302">
        <w:rPr>
          <w:rFonts w:ascii="Times New Roman" w:hAnsi="Times New Roman"/>
          <w:sz w:val="24"/>
          <w:szCs w:val="24"/>
        </w:rPr>
        <w:t xml:space="preserve">přítomna nadpoloviční většina všech členů zastupitelstva, ukončí </w:t>
      </w:r>
      <w:r>
        <w:rPr>
          <w:rFonts w:ascii="Times New Roman" w:hAnsi="Times New Roman"/>
          <w:sz w:val="24"/>
          <w:szCs w:val="24"/>
        </w:rPr>
        <w:t>předsedající</w:t>
      </w:r>
      <w:r w:rsidRPr="00651302">
        <w:rPr>
          <w:rFonts w:ascii="Times New Roman" w:hAnsi="Times New Roman"/>
          <w:sz w:val="24"/>
          <w:szCs w:val="24"/>
        </w:rPr>
        <w:t xml:space="preserve"> zasedání a svolá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302">
        <w:rPr>
          <w:rFonts w:ascii="Times New Roman" w:hAnsi="Times New Roman"/>
          <w:sz w:val="24"/>
          <w:szCs w:val="24"/>
        </w:rPr>
        <w:t>14 dnů nové jednání zastupitelstva k témuž nebo zbývajícímu programu.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br/>
        <w:t xml:space="preserve">3) V zahajovací </w:t>
      </w:r>
      <w:r>
        <w:rPr>
          <w:rFonts w:ascii="Times New Roman" w:hAnsi="Times New Roman"/>
          <w:sz w:val="24"/>
          <w:szCs w:val="24"/>
        </w:rPr>
        <w:t>části jednání předsedající prohlásí</w:t>
      </w:r>
      <w:r w:rsidRPr="00651302">
        <w:rPr>
          <w:rFonts w:ascii="Times New Roman" w:hAnsi="Times New Roman"/>
          <w:sz w:val="24"/>
          <w:szCs w:val="24"/>
        </w:rPr>
        <w:t>, že jednání zast</w:t>
      </w:r>
      <w:r>
        <w:rPr>
          <w:rFonts w:ascii="Times New Roman" w:hAnsi="Times New Roman"/>
          <w:sz w:val="24"/>
          <w:szCs w:val="24"/>
        </w:rPr>
        <w:t>upitelstva bylo řádně svoláno a </w:t>
      </w:r>
      <w:r w:rsidRPr="00651302">
        <w:rPr>
          <w:rFonts w:ascii="Times New Roman" w:hAnsi="Times New Roman"/>
          <w:sz w:val="24"/>
          <w:szCs w:val="24"/>
        </w:rPr>
        <w:t xml:space="preserve">vyhlášeno, konstatuje přítomnost nadpoloviční většiny členů, dá schválit program jednání, </w:t>
      </w:r>
      <w:r>
        <w:rPr>
          <w:rFonts w:ascii="Times New Roman" w:hAnsi="Times New Roman"/>
          <w:sz w:val="24"/>
          <w:szCs w:val="24"/>
        </w:rPr>
        <w:t>a </w:t>
      </w:r>
      <w:r w:rsidRPr="00651302">
        <w:rPr>
          <w:rFonts w:ascii="Times New Roman" w:hAnsi="Times New Roman"/>
          <w:sz w:val="24"/>
          <w:szCs w:val="24"/>
        </w:rPr>
        <w:t>nechá zvolit dva členy zastupitelstva za ověřovatele zápisu z tohoto jednání. Potom sdělí, zda byl ověřen zápis z předchozího jednání, kde byl vyložen k nahlédnutí a jaké námitky byly proti němu podány.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lastRenderedPageBreak/>
        <w:t>4) Zápis, proti němuž nebyly námitky podány, se pokládá za schválený. Pokud byly uplatněny, rozhodne o nich zastupitelstvo po vyjádření ověřovatelů.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5) Zápis z předchozího jednání je při zasedání zastupitelstva vyložen k nahlédnutí. 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6) Úvodní slovo k hlavním zprávám uvede předkladatel. 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z w:val="24"/>
          <w:szCs w:val="24"/>
        </w:rPr>
        <w:t>Předsedající</w:t>
      </w:r>
      <w:r w:rsidRPr="00651302">
        <w:rPr>
          <w:rFonts w:ascii="Times New Roman" w:hAnsi="Times New Roman"/>
          <w:sz w:val="24"/>
          <w:szCs w:val="24"/>
        </w:rPr>
        <w:t xml:space="preserve"> předkládá zastupitelstvu k rozhodnutí usnesení v otázkách</w:t>
      </w:r>
      <w:r>
        <w:rPr>
          <w:rFonts w:ascii="Times New Roman" w:hAnsi="Times New Roman"/>
          <w:sz w:val="24"/>
          <w:szCs w:val="24"/>
        </w:rPr>
        <w:t xml:space="preserve"> samostatné působnosti. </w:t>
      </w:r>
      <w:r w:rsidRPr="00651302">
        <w:rPr>
          <w:rFonts w:ascii="Times New Roman" w:hAnsi="Times New Roman"/>
          <w:sz w:val="24"/>
          <w:szCs w:val="24"/>
        </w:rPr>
        <w:t xml:space="preserve">Je povinen věc vysvětlit a zdůvodnit předkládaný návrh. </w:t>
      </w:r>
      <w:r>
        <w:rPr>
          <w:rFonts w:ascii="Times New Roman" w:hAnsi="Times New Roman"/>
          <w:sz w:val="24"/>
          <w:szCs w:val="24"/>
        </w:rPr>
        <w:t>Z</w:t>
      </w:r>
      <w:r w:rsidRPr="00651302">
        <w:rPr>
          <w:rFonts w:ascii="Times New Roman" w:hAnsi="Times New Roman"/>
          <w:sz w:val="24"/>
          <w:szCs w:val="24"/>
        </w:rPr>
        <w:t>astupitelstvo rozhodne hlasováním.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>Z</w:t>
      </w:r>
      <w:r w:rsidRPr="00651302">
        <w:rPr>
          <w:rFonts w:ascii="Times New Roman" w:hAnsi="Times New Roman"/>
          <w:sz w:val="24"/>
          <w:szCs w:val="24"/>
        </w:rPr>
        <w:t>astupitelstvo může v průběhu jednání hlasováním bez rozpravy body pořadu přesunout nebo sloučit rozpravu ke dvěma nebo i více bodům pořadu.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9) K projednávaným bodům</w:t>
      </w:r>
      <w:r>
        <w:rPr>
          <w:rFonts w:ascii="Times New Roman" w:hAnsi="Times New Roman"/>
          <w:sz w:val="24"/>
          <w:szCs w:val="24"/>
        </w:rPr>
        <w:t>,</w:t>
      </w:r>
      <w:r w:rsidRPr="00651302">
        <w:rPr>
          <w:rFonts w:ascii="Times New Roman" w:hAnsi="Times New Roman"/>
          <w:sz w:val="24"/>
          <w:szCs w:val="24"/>
        </w:rPr>
        <w:t xml:space="preserve"> ale i jiným otázkám</w:t>
      </w:r>
      <w:r>
        <w:rPr>
          <w:rFonts w:ascii="Times New Roman" w:hAnsi="Times New Roman"/>
          <w:sz w:val="24"/>
          <w:szCs w:val="24"/>
        </w:rPr>
        <w:t>,</w:t>
      </w:r>
      <w:r w:rsidRPr="00651302">
        <w:rPr>
          <w:rFonts w:ascii="Times New Roman" w:hAnsi="Times New Roman"/>
          <w:sz w:val="24"/>
          <w:szCs w:val="24"/>
        </w:rPr>
        <w:t xml:space="preserve"> otevře</w:t>
      </w:r>
      <w:r>
        <w:rPr>
          <w:rFonts w:ascii="Times New Roman" w:hAnsi="Times New Roman"/>
          <w:sz w:val="24"/>
          <w:szCs w:val="24"/>
        </w:rPr>
        <w:t xml:space="preserve"> předsedající</w:t>
      </w:r>
      <w:r w:rsidRPr="00651302">
        <w:rPr>
          <w:rFonts w:ascii="Times New Roman" w:hAnsi="Times New Roman"/>
          <w:sz w:val="24"/>
          <w:szCs w:val="24"/>
        </w:rPr>
        <w:t xml:space="preserve"> diskusi. Do diskuse se přihlašuje zvednutím ruky a slovo je uděleno dle pořadí, v jakém se diskutující hlásili. Do diskus</w:t>
      </w:r>
      <w:r>
        <w:rPr>
          <w:rFonts w:ascii="Times New Roman" w:hAnsi="Times New Roman"/>
          <w:sz w:val="24"/>
          <w:szCs w:val="24"/>
        </w:rPr>
        <w:t>e se může přihlásit člen zastupitelstva</w:t>
      </w:r>
      <w:r w:rsidRPr="00651302">
        <w:rPr>
          <w:rFonts w:ascii="Times New Roman" w:hAnsi="Times New Roman"/>
          <w:sz w:val="24"/>
          <w:szCs w:val="24"/>
        </w:rPr>
        <w:t xml:space="preserve">, předseda komise či </w:t>
      </w:r>
      <w:r>
        <w:rPr>
          <w:rFonts w:ascii="Times New Roman" w:hAnsi="Times New Roman"/>
          <w:sz w:val="24"/>
          <w:szCs w:val="24"/>
        </w:rPr>
        <w:t xml:space="preserve">člen </w:t>
      </w:r>
      <w:r w:rsidRPr="00651302">
        <w:rPr>
          <w:rFonts w:ascii="Times New Roman" w:hAnsi="Times New Roman"/>
          <w:sz w:val="24"/>
          <w:szCs w:val="24"/>
        </w:rPr>
        <w:t>výboru, dále pa</w:t>
      </w:r>
      <w:r>
        <w:rPr>
          <w:rFonts w:ascii="Times New Roman" w:hAnsi="Times New Roman"/>
          <w:sz w:val="24"/>
          <w:szCs w:val="24"/>
        </w:rPr>
        <w:t xml:space="preserve">k občan obce, který dovršil věku 18 let. </w:t>
      </w:r>
      <w:r w:rsidRPr="00651302">
        <w:rPr>
          <w:rFonts w:ascii="Times New Roman" w:hAnsi="Times New Roman"/>
          <w:sz w:val="24"/>
          <w:szCs w:val="24"/>
        </w:rPr>
        <w:t xml:space="preserve">Slovo je přednostně uděleno členu </w:t>
      </w:r>
      <w:r>
        <w:rPr>
          <w:rFonts w:ascii="Times New Roman" w:hAnsi="Times New Roman"/>
          <w:sz w:val="24"/>
          <w:szCs w:val="24"/>
        </w:rPr>
        <w:t>zastupitelstvu</w:t>
      </w:r>
      <w:r w:rsidRPr="00651302">
        <w:rPr>
          <w:rFonts w:ascii="Times New Roman" w:hAnsi="Times New Roman"/>
          <w:sz w:val="24"/>
          <w:szCs w:val="24"/>
        </w:rPr>
        <w:t xml:space="preserve"> nebo předsedovi výboru, pokud o ně žádá.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302">
        <w:rPr>
          <w:rFonts w:ascii="Times New Roman" w:hAnsi="Times New Roman"/>
          <w:sz w:val="24"/>
          <w:szCs w:val="24"/>
        </w:rPr>
        <w:t>Do diskuse je možno se přihlásit jen do konce rozpravy.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302">
        <w:rPr>
          <w:rFonts w:ascii="Times New Roman" w:hAnsi="Times New Roman"/>
          <w:sz w:val="24"/>
          <w:szCs w:val="24"/>
        </w:rPr>
        <w:t>Bez ohledu na pořadí přihlášek do diskuse musí být uděleno slovo tomu členovi zastupitelstva, který namítá nedodržení jednacího řádu nebo platných právních předpisů.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10) Nikdo, komu předsedající neudělil slovo, nemůže se ho ujmout. 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Z</w:t>
      </w:r>
      <w:r w:rsidRPr="00651302">
        <w:rPr>
          <w:rFonts w:ascii="Times New Roman" w:hAnsi="Times New Roman"/>
          <w:sz w:val="24"/>
          <w:szCs w:val="24"/>
        </w:rPr>
        <w:t>astupitelstvo se může usnést na omezujících o</w:t>
      </w:r>
      <w:r>
        <w:rPr>
          <w:rFonts w:ascii="Times New Roman" w:hAnsi="Times New Roman"/>
          <w:sz w:val="24"/>
          <w:szCs w:val="24"/>
        </w:rPr>
        <w:t>patřeních podle průběhu jednání (</w:t>
      </w:r>
      <w:r w:rsidRPr="00651302">
        <w:rPr>
          <w:rFonts w:ascii="Times New Roman" w:hAnsi="Times New Roman"/>
          <w:sz w:val="24"/>
          <w:szCs w:val="24"/>
        </w:rPr>
        <w:t xml:space="preserve">např.: nikdo nemůže mluvit v téže věci </w:t>
      </w:r>
      <w:r>
        <w:rPr>
          <w:rFonts w:ascii="Times New Roman" w:hAnsi="Times New Roman"/>
          <w:sz w:val="24"/>
          <w:szCs w:val="24"/>
        </w:rPr>
        <w:t>více</w:t>
      </w:r>
      <w:r w:rsidRPr="00651302">
        <w:rPr>
          <w:rFonts w:ascii="Times New Roman" w:hAnsi="Times New Roman"/>
          <w:sz w:val="24"/>
          <w:szCs w:val="24"/>
        </w:rPr>
        <w:t xml:space="preserve"> než dvakrát</w:t>
      </w:r>
      <w:r>
        <w:rPr>
          <w:rFonts w:ascii="Times New Roman" w:hAnsi="Times New Roman"/>
          <w:sz w:val="24"/>
          <w:szCs w:val="24"/>
        </w:rPr>
        <w:t>;</w:t>
      </w:r>
      <w:r w:rsidRPr="00651302">
        <w:rPr>
          <w:rFonts w:ascii="Times New Roman" w:hAnsi="Times New Roman"/>
          <w:sz w:val="24"/>
          <w:szCs w:val="24"/>
        </w:rPr>
        <w:t> doba diskusního vystoupení se omezuje</w:t>
      </w:r>
      <w:r>
        <w:rPr>
          <w:rFonts w:ascii="Times New Roman" w:hAnsi="Times New Roman"/>
          <w:sz w:val="24"/>
          <w:szCs w:val="24"/>
        </w:rPr>
        <w:t xml:space="preserve"> na maximálně 10</w:t>
      </w:r>
      <w:r w:rsidRPr="00651302">
        <w:rPr>
          <w:rFonts w:ascii="Times New Roman" w:hAnsi="Times New Roman"/>
          <w:sz w:val="24"/>
          <w:szCs w:val="24"/>
        </w:rPr>
        <w:t xml:space="preserve"> minut</w:t>
      </w:r>
      <w:r>
        <w:rPr>
          <w:rFonts w:ascii="Times New Roman" w:hAnsi="Times New Roman"/>
          <w:sz w:val="24"/>
          <w:szCs w:val="24"/>
        </w:rPr>
        <w:t>).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12) Návrh na ukončení rozpravy může podat kterýkoliv člen zastupitelstva, o jeho návrhu se hlasuje bez rozpravy.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U</w:t>
      </w:r>
      <w:r w:rsidRPr="00651302">
        <w:rPr>
          <w:rFonts w:ascii="Times New Roman" w:hAnsi="Times New Roman"/>
          <w:b/>
          <w:bCs/>
          <w:sz w:val="24"/>
          <w:szCs w:val="24"/>
        </w:rPr>
        <w:t>snesení zastupitelstva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Návrh usnesení předkládaný zastupitelstvu ke schválení vychází ze zpráv projednávaných tímto orgánem a z diskuse členů zastupitelstva.</w:t>
      </w:r>
    </w:p>
    <w:p w:rsidR="00272EE7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651302">
        <w:rPr>
          <w:rFonts w:ascii="Times New Roman" w:hAnsi="Times New Roman"/>
          <w:sz w:val="24"/>
          <w:szCs w:val="24"/>
        </w:rPr>
        <w:t>Návrh usnesení předkládá</w:t>
      </w:r>
      <w:r>
        <w:rPr>
          <w:rFonts w:ascii="Times New Roman" w:hAnsi="Times New Roman"/>
          <w:sz w:val="24"/>
          <w:szCs w:val="24"/>
        </w:rPr>
        <w:t xml:space="preserve"> předsedající</w:t>
      </w:r>
      <w:r w:rsidRPr="006513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Je povinen věc vysvětlit a zdůvodnit předkládaný návrh.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51302">
        <w:rPr>
          <w:rFonts w:ascii="Times New Roman" w:hAnsi="Times New Roman"/>
          <w:sz w:val="24"/>
          <w:szCs w:val="24"/>
        </w:rPr>
        <w:t>) Usnesení musí obsahově odpovídat výsledkům jednání, závěry, opatření a způsob kontroly musí být v usnesení formulovány stručně, adresně, s termíny a odpovědnos</w:t>
      </w:r>
      <w:r>
        <w:rPr>
          <w:rFonts w:ascii="Times New Roman" w:hAnsi="Times New Roman"/>
          <w:sz w:val="24"/>
          <w:szCs w:val="24"/>
        </w:rPr>
        <w:t>tí za splnění ukládaných úkolů.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51302">
        <w:rPr>
          <w:rFonts w:ascii="Times New Roman" w:hAnsi="Times New Roman"/>
          <w:sz w:val="24"/>
          <w:szCs w:val="24"/>
        </w:rPr>
        <w:t>) Usnesení</w:t>
      </w:r>
      <w:r>
        <w:rPr>
          <w:rFonts w:ascii="Times New Roman" w:hAnsi="Times New Roman"/>
          <w:sz w:val="24"/>
          <w:szCs w:val="24"/>
        </w:rPr>
        <w:t>m</w:t>
      </w:r>
      <w:r w:rsidRPr="00651302">
        <w:rPr>
          <w:rFonts w:ascii="Times New Roman" w:hAnsi="Times New Roman"/>
          <w:sz w:val="24"/>
          <w:szCs w:val="24"/>
        </w:rPr>
        <w:t xml:space="preserve"> zastupitelstva se ukládají úkoly v otázkách samostatné působnosti starostovi, jiným členům zastupitelstva, výborům nebo komisím.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9 Hlasování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Z</w:t>
      </w:r>
      <w:r w:rsidRPr="00651302">
        <w:rPr>
          <w:rFonts w:ascii="Times New Roman" w:hAnsi="Times New Roman"/>
          <w:sz w:val="24"/>
          <w:szCs w:val="24"/>
        </w:rPr>
        <w:t>astupitelstvo je schopno se usnášet, je-li přítomna nadpoloviční většina všech jeho členů.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lastRenderedPageBreak/>
        <w:t>2) Vyžaduje-li povaha usnesení,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302">
        <w:rPr>
          <w:rFonts w:ascii="Times New Roman" w:hAnsi="Times New Roman"/>
          <w:sz w:val="24"/>
          <w:szCs w:val="24"/>
        </w:rPr>
        <w:t>aby zasedání zastupitelstva hlasovalo o jednotlivých bodech navrženého usnesení, stanoví jejich pořadí pro postupné hlasování předsedající.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3) Byly-li uplatněny pozměňující návrhy, dá předsedající hlas</w:t>
      </w:r>
      <w:r>
        <w:rPr>
          <w:rFonts w:ascii="Times New Roman" w:hAnsi="Times New Roman"/>
          <w:sz w:val="24"/>
          <w:szCs w:val="24"/>
        </w:rPr>
        <w:t>ovat nejprve o těchto změnách a </w:t>
      </w:r>
      <w:r w:rsidRPr="00651302">
        <w:rPr>
          <w:rFonts w:ascii="Times New Roman" w:hAnsi="Times New Roman"/>
          <w:sz w:val="24"/>
          <w:szCs w:val="24"/>
        </w:rPr>
        <w:t>poté o ostatních částech návrhu.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51302">
        <w:rPr>
          <w:rFonts w:ascii="Times New Roman" w:hAnsi="Times New Roman"/>
          <w:sz w:val="24"/>
          <w:szCs w:val="24"/>
        </w:rPr>
        <w:t xml:space="preserve">) Jestliže předložený návrh nezískal při hlasování potřebnou většinu, prohlásí </w:t>
      </w:r>
      <w:r>
        <w:rPr>
          <w:rFonts w:ascii="Times New Roman" w:hAnsi="Times New Roman"/>
          <w:sz w:val="24"/>
          <w:szCs w:val="24"/>
        </w:rPr>
        <w:t>předsedající</w:t>
      </w:r>
      <w:r w:rsidRPr="00651302">
        <w:rPr>
          <w:rFonts w:ascii="Times New Roman" w:hAnsi="Times New Roman"/>
          <w:sz w:val="24"/>
          <w:szCs w:val="24"/>
        </w:rPr>
        <w:t xml:space="preserve"> návrh za odmítnutý.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51302">
        <w:rPr>
          <w:rFonts w:ascii="Times New Roman" w:hAnsi="Times New Roman"/>
          <w:sz w:val="24"/>
          <w:szCs w:val="24"/>
        </w:rPr>
        <w:t>) Nepřijme-li zastupitelstv</w:t>
      </w:r>
      <w:r>
        <w:rPr>
          <w:rFonts w:ascii="Times New Roman" w:hAnsi="Times New Roman"/>
          <w:sz w:val="24"/>
          <w:szCs w:val="24"/>
        </w:rPr>
        <w:t>o navržené usnesení, předsedající</w:t>
      </w:r>
      <w:r w:rsidRPr="00651302">
        <w:rPr>
          <w:rFonts w:ascii="Times New Roman" w:hAnsi="Times New Roman"/>
          <w:sz w:val="24"/>
          <w:szCs w:val="24"/>
        </w:rPr>
        <w:t xml:space="preserve"> vypracuje nový návrh usnesení.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51302">
        <w:rPr>
          <w:rFonts w:ascii="Times New Roman" w:hAnsi="Times New Roman"/>
          <w:sz w:val="24"/>
          <w:szCs w:val="24"/>
        </w:rPr>
        <w:t xml:space="preserve">) Hlasování se provádí veřejně nebo tajně, o čemž rozhoduje </w:t>
      </w:r>
      <w:r>
        <w:rPr>
          <w:rFonts w:ascii="Times New Roman" w:hAnsi="Times New Roman"/>
          <w:sz w:val="24"/>
          <w:szCs w:val="24"/>
        </w:rPr>
        <w:t xml:space="preserve">zastupitelstvo. Pokud se zastupitelstvo neusnese jinak, je hlasování veřejné. </w:t>
      </w:r>
      <w:r w:rsidRPr="00651302">
        <w:rPr>
          <w:rFonts w:ascii="Times New Roman" w:hAnsi="Times New Roman"/>
          <w:sz w:val="24"/>
          <w:szCs w:val="24"/>
        </w:rPr>
        <w:t>Veřejné hlasování se provádí zdvižením ruky pro návrh nebo proti návrhu, nebo se lze hlasování zdržet. Usnesení je přijato, hlasuje-li pro návrh nadpoloviční většina všech členů zastupitelstva.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51302">
        <w:rPr>
          <w:rFonts w:ascii="Times New Roman" w:hAnsi="Times New Roman"/>
          <w:sz w:val="24"/>
          <w:szCs w:val="24"/>
        </w:rPr>
        <w:t>) Usnesení zastupitelstva a obecně závazné vyhlášky podepisuje starosta spolu</w:t>
      </w:r>
      <w:r>
        <w:rPr>
          <w:rFonts w:ascii="Times New Roman" w:hAnsi="Times New Roman"/>
          <w:sz w:val="24"/>
          <w:szCs w:val="24"/>
        </w:rPr>
        <w:t xml:space="preserve"> s místostarostou</w:t>
      </w:r>
      <w:r w:rsidRPr="00651302">
        <w:rPr>
          <w:rFonts w:ascii="Times New Roman" w:hAnsi="Times New Roman"/>
          <w:sz w:val="24"/>
          <w:szCs w:val="24"/>
        </w:rPr>
        <w:t>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51302">
        <w:rPr>
          <w:rFonts w:ascii="Times New Roman" w:hAnsi="Times New Roman"/>
          <w:sz w:val="24"/>
          <w:szCs w:val="24"/>
        </w:rPr>
        <w:t xml:space="preserve">) Zveřejnění usnesení zastupitelstva se provádí na úřední desce </w:t>
      </w:r>
      <w:r>
        <w:rPr>
          <w:rFonts w:ascii="Times New Roman" w:hAnsi="Times New Roman"/>
          <w:sz w:val="24"/>
          <w:szCs w:val="24"/>
        </w:rPr>
        <w:t>obce do 10</w:t>
      </w:r>
      <w:r w:rsidRPr="00651302">
        <w:rPr>
          <w:rFonts w:ascii="Times New Roman" w:hAnsi="Times New Roman"/>
          <w:sz w:val="24"/>
          <w:szCs w:val="24"/>
        </w:rPr>
        <w:t xml:space="preserve"> dnů od </w:t>
      </w:r>
      <w:r>
        <w:rPr>
          <w:rFonts w:ascii="Times New Roman" w:hAnsi="Times New Roman"/>
          <w:sz w:val="24"/>
          <w:szCs w:val="24"/>
        </w:rPr>
        <w:t xml:space="preserve">jeho </w:t>
      </w:r>
      <w:r w:rsidRPr="00651302">
        <w:rPr>
          <w:rFonts w:ascii="Times New Roman" w:hAnsi="Times New Roman"/>
          <w:sz w:val="24"/>
          <w:szCs w:val="24"/>
        </w:rPr>
        <w:t xml:space="preserve">schválení, pokud není zákonem </w:t>
      </w:r>
      <w:r>
        <w:rPr>
          <w:rFonts w:ascii="Times New Roman" w:hAnsi="Times New Roman"/>
          <w:sz w:val="24"/>
          <w:szCs w:val="24"/>
        </w:rPr>
        <w:t>stanovena jiná forma zveřejnění, a internetových stránkách obce.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10 Dotazy členů zastupitelstva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Členové zastupitelstva mají právo vznášet dotazy, připomínky a podněty na starostu, jednotlivé členy zastupitelstva, na další orgány obce a vedoucí organizací a zařízení zřízených nebo založených obcí a požadovat od nich vysvětlení.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2) Na dotazy a připomínky odpovídá dotazovaný bezodkladně, připomínky, jejichž obsah vyžaduje prošetření nebo provedení jiného opatření, zodpovídá písemně, nejdéle do 30 dnů.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3) Souhrnnou zprávu o vyřízení připomínek a dotazů předkládá starosta </w:t>
      </w:r>
      <w:r>
        <w:rPr>
          <w:rFonts w:ascii="Times New Roman" w:hAnsi="Times New Roman"/>
          <w:sz w:val="24"/>
          <w:szCs w:val="24"/>
        </w:rPr>
        <w:t xml:space="preserve">při </w:t>
      </w:r>
      <w:r w:rsidRPr="00651302">
        <w:rPr>
          <w:rFonts w:ascii="Times New Roman" w:hAnsi="Times New Roman"/>
          <w:sz w:val="24"/>
          <w:szCs w:val="24"/>
        </w:rPr>
        <w:t>jednání zastupitelstva na jeho následujícím zasedání. Pokud tazatel vyjádřil v t</w:t>
      </w:r>
      <w:r>
        <w:rPr>
          <w:rFonts w:ascii="Times New Roman" w:hAnsi="Times New Roman"/>
          <w:sz w:val="24"/>
          <w:szCs w:val="24"/>
        </w:rPr>
        <w:t>éto souvislosti nespokojenost s </w:t>
      </w:r>
      <w:r w:rsidRPr="00651302">
        <w:rPr>
          <w:rFonts w:ascii="Times New Roman" w:hAnsi="Times New Roman"/>
          <w:sz w:val="24"/>
          <w:szCs w:val="24"/>
        </w:rPr>
        <w:t>vyřízením jeho dotazu, zaujímá k tomu konečné stanovisko zastupitelstvo.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4) Uplatněné dotazy na jednání zastupitelstva se zaznamenávají v zápise a je o nich a jejich vyřízení vedena evidence u obecního úřadu.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11 Péče o nerušený průběh jednání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Nikdo nesmí rušit průběh jednání zastupitelstva, předsedající může vykázat ze zasedací síně rušitele jednání.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2) Nemluví-li řečník k věci nebo překročí-li stanovený časový limit, může mu předsedající odejmout slovo.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12 Ukončení zasedání zastupitelstva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lastRenderedPageBreak/>
        <w:t>Předsedající prohlásí zasedání za ukončené, byl-li pořad jednání vyčerpán a nikdo se již nehlásí o slovo. Rovněž prohlásí zasedání za ukončené, klesl-li počet přítomných členů zastupitelstva pod nadpoloviční většinu všech jeho členů nebo z jiných závažných důvodů, zejména nastaly-li skutečnost</w:t>
      </w:r>
      <w:r>
        <w:rPr>
          <w:rFonts w:ascii="Times New Roman" w:hAnsi="Times New Roman"/>
          <w:sz w:val="24"/>
          <w:szCs w:val="24"/>
        </w:rPr>
        <w:t>i znemožňující nerušené jednání;</w:t>
      </w:r>
      <w:r w:rsidRPr="00651302">
        <w:rPr>
          <w:rFonts w:ascii="Times New Roman" w:hAnsi="Times New Roman"/>
          <w:sz w:val="24"/>
          <w:szCs w:val="24"/>
        </w:rPr>
        <w:t xml:space="preserve"> v těchto případech zasedání svolá znovu do 14 dnů.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13 Pracovní komise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P</w:t>
      </w:r>
      <w:r>
        <w:rPr>
          <w:rFonts w:ascii="Times New Roman" w:hAnsi="Times New Roman"/>
          <w:sz w:val="24"/>
          <w:szCs w:val="24"/>
        </w:rPr>
        <w:t>ro přípravu stanovisek a expertí</w:t>
      </w:r>
      <w:r w:rsidRPr="00651302">
        <w:rPr>
          <w:rFonts w:ascii="Times New Roman" w:hAnsi="Times New Roman"/>
          <w:sz w:val="24"/>
          <w:szCs w:val="24"/>
        </w:rPr>
        <w:t xml:space="preserve">z může zastupitelstvo zřídit pracovní komise. 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2) Do těchto pracovních komisí zastupitelstvo volí své členy a podle potřeby další odborníky a experty.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3) Funkce pracovních komisí končí splněním úkolu, nejpozději skončením </w:t>
      </w:r>
      <w:r>
        <w:rPr>
          <w:rFonts w:ascii="Times New Roman" w:hAnsi="Times New Roman"/>
          <w:sz w:val="24"/>
          <w:szCs w:val="24"/>
        </w:rPr>
        <w:t>volebního období členům</w:t>
      </w:r>
      <w:r w:rsidRPr="00651302">
        <w:rPr>
          <w:rFonts w:ascii="Times New Roman" w:hAnsi="Times New Roman"/>
          <w:sz w:val="24"/>
          <w:szCs w:val="24"/>
        </w:rPr>
        <w:t xml:space="preserve"> zastupitelstva.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14 Organizačně technické záležitosti zasedání zastupitelstva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O průběhu jednání zastupitelstva se pořizuje zápis, za jehož vyhotovení odpovídá obecní úřad. Vede také evidenci usnesení jednotlivých zasedání a soustřeďuje zprávy o jejich plnění.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2) Schválený zápis dosvědčuje průběh jednání a obsah usnesení. Jeho nedílnou součástí je vlastnoručně podepsaná listina přítomn</w:t>
      </w:r>
      <w:r>
        <w:rPr>
          <w:rFonts w:ascii="Times New Roman" w:hAnsi="Times New Roman"/>
          <w:sz w:val="24"/>
          <w:szCs w:val="24"/>
        </w:rPr>
        <w:t xml:space="preserve">ých, návrhy a dotazy </w:t>
      </w:r>
      <w:r w:rsidRPr="00651302">
        <w:rPr>
          <w:rFonts w:ascii="Times New Roman" w:hAnsi="Times New Roman"/>
          <w:sz w:val="24"/>
          <w:szCs w:val="24"/>
        </w:rPr>
        <w:t>podané při zasedání písemně.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3) V zápisu se uvádí: 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den a místo jednání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hodina zahájení a ukončení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doba přerušení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jména určených ověřovatelů zápisu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jména omluvených i neomluvených členů obecního zastupitelstva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program jednání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průběh rozpravy se jmény řečníků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podané návrhy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výsledek hlasování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schválené znění usnesení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   - další skutečnosti, které by se podle rozhodnutí členů zastupitelstva měly stát </w:t>
      </w:r>
      <w:r>
        <w:rPr>
          <w:rFonts w:ascii="Times New Roman" w:hAnsi="Times New Roman"/>
          <w:sz w:val="24"/>
          <w:szCs w:val="24"/>
        </w:rPr>
        <w:t xml:space="preserve">součástí </w:t>
      </w:r>
      <w:r w:rsidRPr="00651302">
        <w:rPr>
          <w:rFonts w:ascii="Times New Roman" w:hAnsi="Times New Roman"/>
          <w:sz w:val="24"/>
          <w:szCs w:val="24"/>
        </w:rPr>
        <w:t xml:space="preserve">zápisu. 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4) Zápi</w:t>
      </w:r>
      <w:r>
        <w:rPr>
          <w:rFonts w:ascii="Times New Roman" w:hAnsi="Times New Roman"/>
          <w:sz w:val="24"/>
          <w:szCs w:val="24"/>
        </w:rPr>
        <w:t>s se pořizuje do 10</w:t>
      </w:r>
      <w:r w:rsidRPr="00651302">
        <w:rPr>
          <w:rFonts w:ascii="Times New Roman" w:hAnsi="Times New Roman"/>
          <w:sz w:val="24"/>
          <w:szCs w:val="24"/>
        </w:rPr>
        <w:t xml:space="preserve"> dnů po skončení zasedání zastupitels</w:t>
      </w:r>
      <w:r>
        <w:rPr>
          <w:rFonts w:ascii="Times New Roman" w:hAnsi="Times New Roman"/>
          <w:sz w:val="24"/>
          <w:szCs w:val="24"/>
        </w:rPr>
        <w:t>tva a podepisují jej starosta a </w:t>
      </w:r>
      <w:r w:rsidRPr="00651302">
        <w:rPr>
          <w:rFonts w:ascii="Times New Roman" w:hAnsi="Times New Roman"/>
          <w:sz w:val="24"/>
          <w:szCs w:val="24"/>
        </w:rPr>
        <w:t>určení ověřovatelé. Musí být uložen na obecním úř</w:t>
      </w:r>
      <w:r>
        <w:rPr>
          <w:rFonts w:ascii="Times New Roman" w:hAnsi="Times New Roman"/>
          <w:sz w:val="24"/>
          <w:szCs w:val="24"/>
        </w:rPr>
        <w:t>adě k nahlédnutí. Po uplynutí 5 </w:t>
      </w:r>
      <w:r w:rsidRPr="00651302">
        <w:rPr>
          <w:rFonts w:ascii="Times New Roman" w:hAnsi="Times New Roman"/>
          <w:sz w:val="24"/>
          <w:szCs w:val="24"/>
        </w:rPr>
        <w:t>let je předán okresnímu archivu k archivaci.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5) O námitkách člena zastupitelstva proti zápisu rozhodne nejbližší zasedání zastupitelstva.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jc w:val="center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15 Zabezpečení a kontrola usnesení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>1) Starosta projedná na nejbližším zasedání organizační opatření k zabezpečení usnesení zastupitelstva.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lastRenderedPageBreak/>
        <w:t>2) Komise a výbory obce opatření sledují a kontro</w:t>
      </w:r>
      <w:r>
        <w:rPr>
          <w:rFonts w:ascii="Times New Roman" w:hAnsi="Times New Roman"/>
          <w:sz w:val="24"/>
          <w:szCs w:val="24"/>
        </w:rPr>
        <w:t>lují výsledky plnění na úsecích</w:t>
      </w:r>
      <w:r w:rsidRPr="00651302">
        <w:rPr>
          <w:rFonts w:ascii="Times New Roman" w:hAnsi="Times New Roman"/>
          <w:sz w:val="24"/>
          <w:szCs w:val="24"/>
        </w:rPr>
        <w:t xml:space="preserve"> spadajících do jejich působnosti.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sz w:val="24"/>
          <w:szCs w:val="24"/>
        </w:rPr>
        <w:t xml:space="preserve">3) Souhrnnou kontrolu plnění usnesení provádí starosta a informuje </w:t>
      </w:r>
      <w:r>
        <w:rPr>
          <w:rFonts w:ascii="Times New Roman" w:hAnsi="Times New Roman"/>
          <w:sz w:val="24"/>
          <w:szCs w:val="24"/>
        </w:rPr>
        <w:t>o ní vždy ke konci kalendářního pololetí zastupitelstvo na jeho zasedání</w:t>
      </w:r>
      <w:r w:rsidRPr="00651302">
        <w:rPr>
          <w:rFonts w:ascii="Times New Roman" w:hAnsi="Times New Roman"/>
          <w:sz w:val="24"/>
          <w:szCs w:val="24"/>
        </w:rPr>
        <w:t>.</w:t>
      </w:r>
    </w:p>
    <w:p w:rsidR="00272EE7" w:rsidRPr="00651302" w:rsidRDefault="00272EE7" w:rsidP="00272EE7">
      <w:pPr>
        <w:rPr>
          <w:rFonts w:ascii="Times New Roman" w:hAnsi="Times New Roman"/>
          <w:sz w:val="24"/>
          <w:szCs w:val="24"/>
        </w:rPr>
      </w:pPr>
    </w:p>
    <w:p w:rsidR="00272EE7" w:rsidRDefault="00272EE7" w:rsidP="00272EE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02">
        <w:rPr>
          <w:rFonts w:ascii="Times New Roman" w:hAnsi="Times New Roman"/>
          <w:b/>
          <w:bCs/>
          <w:sz w:val="24"/>
          <w:szCs w:val="24"/>
        </w:rPr>
        <w:t>16 </w:t>
      </w:r>
      <w:r>
        <w:rPr>
          <w:rFonts w:ascii="Times New Roman" w:hAnsi="Times New Roman"/>
          <w:b/>
          <w:bCs/>
          <w:sz w:val="24"/>
          <w:szCs w:val="24"/>
        </w:rPr>
        <w:t>Platnost a účinnost</w:t>
      </w:r>
    </w:p>
    <w:p w:rsidR="00272EE7" w:rsidRDefault="00272EE7" w:rsidP="00272EE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2EE7" w:rsidRPr="008E0CDD" w:rsidRDefault="00272EE7" w:rsidP="00272EE7">
      <w:pPr>
        <w:rPr>
          <w:rFonts w:ascii="Times New Roman" w:hAnsi="Times New Roman"/>
          <w:bCs/>
          <w:sz w:val="24"/>
          <w:szCs w:val="24"/>
        </w:rPr>
      </w:pPr>
      <w:r w:rsidRPr="008E0CDD">
        <w:rPr>
          <w:rFonts w:ascii="Times New Roman" w:hAnsi="Times New Roman"/>
          <w:bCs/>
          <w:sz w:val="24"/>
          <w:szCs w:val="24"/>
        </w:rPr>
        <w:t>1) Jednací řád je platný dnem schválení zastupitelstvem.</w:t>
      </w:r>
    </w:p>
    <w:p w:rsidR="00272EE7" w:rsidRPr="008E0CDD" w:rsidRDefault="00272EE7" w:rsidP="00272EE7">
      <w:pPr>
        <w:rPr>
          <w:rFonts w:ascii="Times New Roman" w:hAnsi="Times New Roman"/>
          <w:bCs/>
          <w:sz w:val="24"/>
          <w:szCs w:val="24"/>
        </w:rPr>
      </w:pPr>
    </w:p>
    <w:p w:rsidR="00272EE7" w:rsidRPr="008E0CDD" w:rsidRDefault="00272EE7" w:rsidP="00272EE7">
      <w:pPr>
        <w:rPr>
          <w:rFonts w:ascii="Times New Roman" w:hAnsi="Times New Roman"/>
          <w:bCs/>
          <w:sz w:val="24"/>
          <w:szCs w:val="24"/>
        </w:rPr>
      </w:pPr>
      <w:r w:rsidRPr="008E0CDD">
        <w:rPr>
          <w:rFonts w:ascii="Times New Roman" w:hAnsi="Times New Roman"/>
          <w:bCs/>
          <w:sz w:val="24"/>
          <w:szCs w:val="24"/>
        </w:rPr>
        <w:t>2) Účinnost jednacího řádu je od 1.1.2015.</w:t>
      </w:r>
    </w:p>
    <w:p w:rsidR="00272EE7" w:rsidRDefault="00272EE7" w:rsidP="00272EE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2EE7" w:rsidRDefault="00272EE7" w:rsidP="00272EE7">
      <w:pPr>
        <w:rPr>
          <w:rFonts w:ascii="Times New Roman" w:hAnsi="Times New Roman"/>
          <w:b/>
          <w:bCs/>
          <w:sz w:val="24"/>
          <w:szCs w:val="24"/>
        </w:rPr>
      </w:pPr>
    </w:p>
    <w:p w:rsidR="00272EE7" w:rsidRDefault="00272EE7" w:rsidP="00272EE7">
      <w:pPr>
        <w:rPr>
          <w:rFonts w:ascii="Times New Roman" w:hAnsi="Times New Roman"/>
          <w:b/>
          <w:bCs/>
          <w:sz w:val="24"/>
          <w:szCs w:val="24"/>
        </w:rPr>
      </w:pPr>
    </w:p>
    <w:p w:rsidR="00272EE7" w:rsidRPr="00651302" w:rsidRDefault="00272EE7" w:rsidP="00272EE7">
      <w:pPr>
        <w:jc w:val="right"/>
        <w:rPr>
          <w:rFonts w:ascii="Times New Roman" w:hAnsi="Times New Roman"/>
          <w:sz w:val="24"/>
          <w:szCs w:val="24"/>
        </w:rPr>
      </w:pPr>
      <w:r w:rsidRPr="00651302">
        <w:rPr>
          <w:rFonts w:ascii="Times New Roman" w:hAnsi="Times New Roman"/>
          <w:b/>
          <w:bCs/>
          <w:sz w:val="24"/>
          <w:szCs w:val="24"/>
        </w:rPr>
        <w:t>Jednací řád schválilo obecní</w:t>
      </w:r>
      <w:r>
        <w:rPr>
          <w:rFonts w:ascii="Times New Roman" w:hAnsi="Times New Roman"/>
          <w:b/>
          <w:bCs/>
          <w:sz w:val="24"/>
          <w:szCs w:val="24"/>
        </w:rPr>
        <w:t xml:space="preserve"> zastupitelstvo obce Provodov dne 8.12.2014</w:t>
      </w:r>
    </w:p>
    <w:p w:rsidR="00272EE7" w:rsidRDefault="00272EE7" w:rsidP="00272EE7"/>
    <w:p w:rsidR="00272EE7" w:rsidRDefault="00272EE7" w:rsidP="00272EE7"/>
    <w:p w:rsidR="00272EE7" w:rsidRDefault="00272EE7" w:rsidP="00272EE7"/>
    <w:p w:rsidR="00272EE7" w:rsidRDefault="00272EE7" w:rsidP="00272EE7">
      <w:pPr>
        <w:ind w:left="708" w:hanging="708"/>
        <w:rPr>
          <w:rFonts w:ascii="Times New Roman" w:hAnsi="Times New Roman"/>
        </w:rPr>
      </w:pPr>
      <w:r w:rsidRPr="00974BEB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74BEB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…………….</w:t>
      </w:r>
    </w:p>
    <w:p w:rsidR="00272EE7" w:rsidRDefault="00272EE7" w:rsidP="00272EE7">
      <w:pPr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</w:t>
      </w:r>
      <w:r w:rsidRPr="00592AEF">
        <w:rPr>
          <w:rFonts w:ascii="Times New Roman" w:hAnsi="Times New Roman"/>
          <w:sz w:val="24"/>
          <w:szCs w:val="24"/>
        </w:rPr>
        <w:t>Alfons Slovák</w:t>
      </w:r>
      <w:r>
        <w:rPr>
          <w:rFonts w:ascii="Times New Roman" w:hAnsi="Times New Roman"/>
          <w:sz w:val="24"/>
          <w:szCs w:val="24"/>
        </w:rPr>
        <w:t>,</w:t>
      </w:r>
      <w:r w:rsidRPr="00592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AEF">
        <w:rPr>
          <w:rFonts w:ascii="Times New Roman" w:hAnsi="Times New Roman"/>
          <w:sz w:val="24"/>
          <w:szCs w:val="24"/>
        </w:rPr>
        <w:t>DiS</w:t>
      </w:r>
      <w:proofErr w:type="spellEnd"/>
      <w:r w:rsidRPr="00592A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Ing. Marek Prachař</w:t>
      </w:r>
    </w:p>
    <w:p w:rsidR="00272EE7" w:rsidRPr="00592AEF" w:rsidRDefault="00272EE7" w:rsidP="00272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místostarosta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starosta obce</w:t>
      </w:r>
    </w:p>
    <w:p w:rsidR="006B6B7B" w:rsidRPr="00272EE7" w:rsidRDefault="006B6B7B" w:rsidP="00272EE7"/>
    <w:sectPr w:rsidR="006B6B7B" w:rsidRPr="00272EE7" w:rsidSect="00E55926">
      <w:headerReference w:type="default" r:id="rId9"/>
      <w:footerReference w:type="default" r:id="rId10"/>
      <w:pgSz w:w="11906" w:h="16838"/>
      <w:pgMar w:top="1417" w:right="1417" w:bottom="1417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08E" w:rsidRDefault="002C608E" w:rsidP="009662C7">
      <w:r>
        <w:separator/>
      </w:r>
    </w:p>
  </w:endnote>
  <w:endnote w:type="continuationSeparator" w:id="0">
    <w:p w:rsidR="002C608E" w:rsidRDefault="002C608E" w:rsidP="0096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5F556F" w:rsidTr="00E55926">
      <w:tc>
        <w:tcPr>
          <w:tcW w:w="963" w:type="dxa"/>
        </w:tcPr>
        <w:p w:rsidR="005F556F" w:rsidRDefault="001B6CD5">
          <w:pPr>
            <w:pStyle w:val="Zpat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2EE7" w:rsidRPr="00272EE7">
            <w:rPr>
              <w:b/>
              <w:noProof/>
              <w:color w:val="4F81BD" w:themeColor="accent1"/>
              <w:sz w:val="32"/>
              <w:szCs w:val="32"/>
            </w:rPr>
            <w:t>8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8325" w:type="dxa"/>
        </w:tcPr>
        <w:p w:rsidR="005F556F" w:rsidRDefault="005F556F" w:rsidP="005F556F">
          <w:pPr>
            <w:pStyle w:val="Zpat"/>
            <w:rPr>
              <w:rFonts w:cstheme="minorHAnsi"/>
            </w:rPr>
          </w:pPr>
          <w:r>
            <w:rPr>
              <w:rFonts w:cstheme="minorHAnsi"/>
            </w:rPr>
            <w:t xml:space="preserve">O B E </w:t>
          </w:r>
          <w:proofErr w:type="gramStart"/>
          <w:r>
            <w:rPr>
              <w:rFonts w:cstheme="minorHAnsi"/>
            </w:rPr>
            <w:t>C  P</w:t>
          </w:r>
          <w:proofErr w:type="gramEnd"/>
          <w:r>
            <w:rPr>
              <w:rFonts w:cstheme="minorHAnsi"/>
            </w:rPr>
            <w:t xml:space="preserve"> R O V O D O V</w:t>
          </w:r>
          <w:r w:rsidR="002E1820">
            <w:rPr>
              <w:rFonts w:cstheme="minorHAnsi"/>
            </w:rPr>
            <w:t xml:space="preserve">                     </w:t>
          </w:r>
          <w:r>
            <w:rPr>
              <w:rFonts w:cstheme="minorHAnsi"/>
            </w:rPr>
            <w:t>tel. 577 994</w:t>
          </w:r>
          <w:r w:rsidR="002E1820">
            <w:rPr>
              <w:rFonts w:cstheme="minorHAnsi"/>
            </w:rPr>
            <w:t> </w:t>
          </w:r>
          <w:r>
            <w:rPr>
              <w:rFonts w:cstheme="minorHAnsi"/>
            </w:rPr>
            <w:t>024</w:t>
          </w:r>
          <w:r w:rsidR="002E1820">
            <w:rPr>
              <w:rFonts w:cstheme="minorHAnsi"/>
            </w:rPr>
            <w:t xml:space="preserve">                      </w:t>
          </w:r>
          <w:r>
            <w:rPr>
              <w:rFonts w:cstheme="minorHAnsi"/>
            </w:rPr>
            <w:t>www.provodov.cz</w:t>
          </w:r>
        </w:p>
        <w:p w:rsidR="005F556F" w:rsidRDefault="005F556F" w:rsidP="005F556F">
          <w:pPr>
            <w:pStyle w:val="Zpat"/>
            <w:rPr>
              <w:rFonts w:cstheme="minorHAnsi"/>
            </w:rPr>
          </w:pPr>
          <w:r>
            <w:rPr>
              <w:rFonts w:cstheme="minorHAnsi"/>
            </w:rPr>
            <w:t>Provodov 233</w:t>
          </w:r>
          <w:r w:rsidR="002E1820">
            <w:rPr>
              <w:rFonts w:cstheme="minorHAnsi"/>
            </w:rPr>
            <w:t xml:space="preserve">       </w:t>
          </w:r>
          <w:r w:rsidR="000B3AF7">
            <w:rPr>
              <w:rFonts w:cstheme="minorHAnsi"/>
            </w:rPr>
            <w:t xml:space="preserve">                               </w:t>
          </w:r>
          <w:r>
            <w:rPr>
              <w:rFonts w:cstheme="minorHAnsi"/>
            </w:rPr>
            <w:t xml:space="preserve">tel. </w:t>
          </w:r>
          <w:r w:rsidR="002E1820">
            <w:rPr>
              <w:rFonts w:cstheme="minorHAnsi"/>
            </w:rPr>
            <w:t>724</w:t>
          </w:r>
          <w:r>
            <w:rPr>
              <w:rFonts w:cstheme="minorHAnsi"/>
            </w:rPr>
            <w:t xml:space="preserve"> </w:t>
          </w:r>
          <w:r w:rsidR="002E1820">
            <w:rPr>
              <w:rFonts w:cstheme="minorHAnsi"/>
            </w:rPr>
            <w:t>178</w:t>
          </w:r>
          <w:r>
            <w:rPr>
              <w:rFonts w:cstheme="minorHAnsi"/>
            </w:rPr>
            <w:t xml:space="preserve"> </w:t>
          </w:r>
          <w:r w:rsidR="000B3AF7">
            <w:rPr>
              <w:rFonts w:cstheme="minorHAnsi"/>
            </w:rPr>
            <w:t xml:space="preserve">586                      </w:t>
          </w:r>
          <w:r w:rsidR="00354A04">
            <w:rPr>
              <w:rFonts w:cstheme="minorHAnsi"/>
            </w:rPr>
            <w:t>obec</w:t>
          </w:r>
          <w:r w:rsidR="002E1820">
            <w:rPr>
              <w:rFonts w:cstheme="minorHAnsi"/>
            </w:rPr>
            <w:t>@provodov.cz</w:t>
          </w:r>
        </w:p>
        <w:p w:rsidR="005F556F" w:rsidRDefault="005F556F" w:rsidP="007B2D1A">
          <w:pPr>
            <w:pStyle w:val="Zpat"/>
          </w:pPr>
          <w:r>
            <w:rPr>
              <w:rFonts w:cstheme="minorHAnsi"/>
            </w:rPr>
            <w:t xml:space="preserve">763 45                                                    </w:t>
          </w:r>
          <w:r w:rsidR="002E1820">
            <w:rPr>
              <w:rFonts w:cstheme="minorHAnsi"/>
            </w:rPr>
            <w:t xml:space="preserve">IČO: </w:t>
          </w:r>
          <w:r w:rsidR="000D6410">
            <w:rPr>
              <w:rFonts w:cstheme="minorHAnsi"/>
            </w:rPr>
            <w:t>00284378</w:t>
          </w:r>
          <w:r w:rsidR="002E1820">
            <w:rPr>
              <w:rFonts w:cstheme="minorHAnsi"/>
            </w:rPr>
            <w:t xml:space="preserve">                </w:t>
          </w:r>
          <w:r w:rsidR="007B2D1A">
            <w:rPr>
              <w:rFonts w:cstheme="minorHAnsi"/>
            </w:rPr>
            <w:t xml:space="preserve">         </w:t>
          </w:r>
          <w:proofErr w:type="spellStart"/>
          <w:r w:rsidR="000D6410">
            <w:rPr>
              <w:rFonts w:cstheme="minorHAnsi"/>
            </w:rPr>
            <w:t>č.ú</w:t>
          </w:r>
          <w:proofErr w:type="spellEnd"/>
          <w:r w:rsidR="000D6410">
            <w:rPr>
              <w:rFonts w:cstheme="minorHAnsi"/>
            </w:rPr>
            <w:t xml:space="preserve">. </w:t>
          </w:r>
          <w:r w:rsidR="007B2D1A">
            <w:rPr>
              <w:rFonts w:cstheme="minorHAnsi"/>
            </w:rPr>
            <w:t>43-8284840277</w:t>
          </w:r>
          <w:r w:rsidR="000D6410">
            <w:rPr>
              <w:rFonts w:cstheme="minorHAnsi"/>
            </w:rPr>
            <w:t>/0100</w:t>
          </w:r>
        </w:p>
      </w:tc>
    </w:tr>
  </w:tbl>
  <w:p w:rsidR="009662C7" w:rsidRDefault="009662C7" w:rsidP="005F5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08E" w:rsidRDefault="002C608E" w:rsidP="009662C7">
      <w:r>
        <w:separator/>
      </w:r>
    </w:p>
  </w:footnote>
  <w:footnote w:type="continuationSeparator" w:id="0">
    <w:p w:rsidR="002C608E" w:rsidRDefault="002C608E" w:rsidP="0096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FE3" w:rsidRPr="00970FE3" w:rsidRDefault="002C608E" w:rsidP="005F556F">
    <w:pPr>
      <w:pStyle w:val="Zhlav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5.35pt;margin-top:-1.3pt;width:82.75pt;height:35.8pt;z-index:251660288;mso-width-relative:margin;mso-height-relative:margin" strokecolor="white [3212]" strokeweight="0">
          <v:textbox style="mso-next-textbox:#_x0000_s2050" inset="0,0,0,0">
            <w:txbxContent>
              <w:p w:rsidR="005F556F" w:rsidRPr="005F556F" w:rsidRDefault="005F556F" w:rsidP="005F556F">
                <w:pPr>
                  <w:rPr>
                    <w:b/>
                    <w:sz w:val="28"/>
                    <w:szCs w:val="28"/>
                  </w:rPr>
                </w:pPr>
                <w:r w:rsidRPr="005F556F">
                  <w:rPr>
                    <w:b/>
                    <w:sz w:val="28"/>
                    <w:szCs w:val="28"/>
                  </w:rPr>
                  <w:t>OBEC</w:t>
                </w:r>
              </w:p>
              <w:p w:rsidR="005F556F" w:rsidRPr="005F556F" w:rsidRDefault="005F556F" w:rsidP="005F556F">
                <w:pPr>
                  <w:rPr>
                    <w:b/>
                    <w:sz w:val="28"/>
                    <w:szCs w:val="28"/>
                  </w:rPr>
                </w:pPr>
                <w:r w:rsidRPr="005F556F">
                  <w:rPr>
                    <w:b/>
                    <w:sz w:val="28"/>
                    <w:szCs w:val="28"/>
                  </w:rPr>
                  <w:t>PROVODOV</w:t>
                </w:r>
              </w:p>
            </w:txbxContent>
          </v:textbox>
        </v:shape>
      </w:pict>
    </w:r>
    <w:r w:rsidR="00970FE3">
      <w:rPr>
        <w:noProof/>
      </w:rPr>
      <w:drawing>
        <wp:inline distT="0" distB="0" distL="0" distR="0">
          <wp:extent cx="395018" cy="398968"/>
          <wp:effectExtent l="19050" t="0" r="5032" b="0"/>
          <wp:docPr id="1" name="Obrázek 0" descr="Clipboard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pboard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035" cy="402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C34"/>
    <w:multiLevelType w:val="hybridMultilevel"/>
    <w:tmpl w:val="AD8C6062"/>
    <w:lvl w:ilvl="0" w:tplc="C778FFA8">
      <w:start w:val="1"/>
      <w:numFmt w:val="decimal"/>
      <w:pStyle w:val="Seznamoslovan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FB64A9"/>
    <w:multiLevelType w:val="multilevel"/>
    <w:tmpl w:val="D516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256"/>
    <w:rsid w:val="00000A65"/>
    <w:rsid w:val="00002520"/>
    <w:rsid w:val="00003320"/>
    <w:rsid w:val="0000516B"/>
    <w:rsid w:val="00032353"/>
    <w:rsid w:val="00036BB6"/>
    <w:rsid w:val="00054CCB"/>
    <w:rsid w:val="000636B9"/>
    <w:rsid w:val="0006702F"/>
    <w:rsid w:val="0006726C"/>
    <w:rsid w:val="0006763D"/>
    <w:rsid w:val="00092599"/>
    <w:rsid w:val="000A7621"/>
    <w:rsid w:val="000B09B9"/>
    <w:rsid w:val="000B152C"/>
    <w:rsid w:val="000B20AF"/>
    <w:rsid w:val="000B3AF7"/>
    <w:rsid w:val="000B6216"/>
    <w:rsid w:val="000B768E"/>
    <w:rsid w:val="000D04C5"/>
    <w:rsid w:val="000D6410"/>
    <w:rsid w:val="000E3062"/>
    <w:rsid w:val="000E37DC"/>
    <w:rsid w:val="000E45A1"/>
    <w:rsid w:val="000F3641"/>
    <w:rsid w:val="00107C2E"/>
    <w:rsid w:val="00110ACA"/>
    <w:rsid w:val="0011412E"/>
    <w:rsid w:val="001436C7"/>
    <w:rsid w:val="001548FF"/>
    <w:rsid w:val="00186E62"/>
    <w:rsid w:val="001A2E0F"/>
    <w:rsid w:val="001A5B24"/>
    <w:rsid w:val="001B6CD5"/>
    <w:rsid w:val="001B745C"/>
    <w:rsid w:val="001D378A"/>
    <w:rsid w:val="00224CF2"/>
    <w:rsid w:val="00224D90"/>
    <w:rsid w:val="002262C9"/>
    <w:rsid w:val="00246C44"/>
    <w:rsid w:val="00254AC7"/>
    <w:rsid w:val="00264B58"/>
    <w:rsid w:val="00272EE7"/>
    <w:rsid w:val="00274914"/>
    <w:rsid w:val="0027616C"/>
    <w:rsid w:val="00283883"/>
    <w:rsid w:val="002877EE"/>
    <w:rsid w:val="00292D87"/>
    <w:rsid w:val="002A10BF"/>
    <w:rsid w:val="002A17C0"/>
    <w:rsid w:val="002A648F"/>
    <w:rsid w:val="002B1717"/>
    <w:rsid w:val="002B2B97"/>
    <w:rsid w:val="002C0987"/>
    <w:rsid w:val="002C608E"/>
    <w:rsid w:val="002E1820"/>
    <w:rsid w:val="002E402E"/>
    <w:rsid w:val="002E6F7F"/>
    <w:rsid w:val="003044A3"/>
    <w:rsid w:val="00317DA0"/>
    <w:rsid w:val="00332036"/>
    <w:rsid w:val="00344A7E"/>
    <w:rsid w:val="00346BF5"/>
    <w:rsid w:val="00354A04"/>
    <w:rsid w:val="00356B09"/>
    <w:rsid w:val="00382C90"/>
    <w:rsid w:val="003A3899"/>
    <w:rsid w:val="003D34D4"/>
    <w:rsid w:val="003D3D44"/>
    <w:rsid w:val="003D6FC3"/>
    <w:rsid w:val="003D73C0"/>
    <w:rsid w:val="003E2533"/>
    <w:rsid w:val="003F0760"/>
    <w:rsid w:val="00412624"/>
    <w:rsid w:val="004135E7"/>
    <w:rsid w:val="00415A16"/>
    <w:rsid w:val="0041611A"/>
    <w:rsid w:val="004206E1"/>
    <w:rsid w:val="00421FF5"/>
    <w:rsid w:val="00422DF2"/>
    <w:rsid w:val="004352DE"/>
    <w:rsid w:val="00446457"/>
    <w:rsid w:val="004742C0"/>
    <w:rsid w:val="004B1A42"/>
    <w:rsid w:val="004B776D"/>
    <w:rsid w:val="004D09FC"/>
    <w:rsid w:val="004D2F4F"/>
    <w:rsid w:val="004E2096"/>
    <w:rsid w:val="0051344A"/>
    <w:rsid w:val="005149CB"/>
    <w:rsid w:val="00515291"/>
    <w:rsid w:val="00560C14"/>
    <w:rsid w:val="00563B0D"/>
    <w:rsid w:val="00575FC2"/>
    <w:rsid w:val="005829F1"/>
    <w:rsid w:val="005906F7"/>
    <w:rsid w:val="00593C32"/>
    <w:rsid w:val="005A60CF"/>
    <w:rsid w:val="005B6BC4"/>
    <w:rsid w:val="005C4393"/>
    <w:rsid w:val="005E3910"/>
    <w:rsid w:val="005F556F"/>
    <w:rsid w:val="0060505A"/>
    <w:rsid w:val="006159D0"/>
    <w:rsid w:val="00625E41"/>
    <w:rsid w:val="0062740E"/>
    <w:rsid w:val="00635E5F"/>
    <w:rsid w:val="00646C52"/>
    <w:rsid w:val="00650DC5"/>
    <w:rsid w:val="00655A0B"/>
    <w:rsid w:val="00660417"/>
    <w:rsid w:val="0066132F"/>
    <w:rsid w:val="00666BA0"/>
    <w:rsid w:val="006672A7"/>
    <w:rsid w:val="00680034"/>
    <w:rsid w:val="00681FF3"/>
    <w:rsid w:val="00687AEE"/>
    <w:rsid w:val="006A1A5F"/>
    <w:rsid w:val="006B6B7B"/>
    <w:rsid w:val="006C4C5C"/>
    <w:rsid w:val="006E5FCA"/>
    <w:rsid w:val="00705C5A"/>
    <w:rsid w:val="0071280D"/>
    <w:rsid w:val="007137E9"/>
    <w:rsid w:val="00714858"/>
    <w:rsid w:val="00746E6E"/>
    <w:rsid w:val="00747DC3"/>
    <w:rsid w:val="00753D56"/>
    <w:rsid w:val="007643B5"/>
    <w:rsid w:val="007707E2"/>
    <w:rsid w:val="00782E6E"/>
    <w:rsid w:val="00790D4E"/>
    <w:rsid w:val="007B2D1A"/>
    <w:rsid w:val="007C6FC2"/>
    <w:rsid w:val="00800B44"/>
    <w:rsid w:val="008216D1"/>
    <w:rsid w:val="008366E3"/>
    <w:rsid w:val="00836CA8"/>
    <w:rsid w:val="00842206"/>
    <w:rsid w:val="00845CB3"/>
    <w:rsid w:val="00851683"/>
    <w:rsid w:val="00852277"/>
    <w:rsid w:val="00855E13"/>
    <w:rsid w:val="0085678A"/>
    <w:rsid w:val="00861909"/>
    <w:rsid w:val="00866832"/>
    <w:rsid w:val="00873BF2"/>
    <w:rsid w:val="00912C84"/>
    <w:rsid w:val="00923591"/>
    <w:rsid w:val="00923E3D"/>
    <w:rsid w:val="009520C6"/>
    <w:rsid w:val="00960CB6"/>
    <w:rsid w:val="009662C7"/>
    <w:rsid w:val="0096679E"/>
    <w:rsid w:val="00970FE3"/>
    <w:rsid w:val="00971268"/>
    <w:rsid w:val="009827B3"/>
    <w:rsid w:val="009932F2"/>
    <w:rsid w:val="009A7B72"/>
    <w:rsid w:val="009E3320"/>
    <w:rsid w:val="009E38A6"/>
    <w:rsid w:val="009F19D5"/>
    <w:rsid w:val="00A04B3F"/>
    <w:rsid w:val="00A050BC"/>
    <w:rsid w:val="00A05408"/>
    <w:rsid w:val="00A1062F"/>
    <w:rsid w:val="00A15E8B"/>
    <w:rsid w:val="00A23E6E"/>
    <w:rsid w:val="00A274B4"/>
    <w:rsid w:val="00A31EF2"/>
    <w:rsid w:val="00A36036"/>
    <w:rsid w:val="00A45363"/>
    <w:rsid w:val="00A52C2B"/>
    <w:rsid w:val="00A81C4A"/>
    <w:rsid w:val="00A83F39"/>
    <w:rsid w:val="00A8408E"/>
    <w:rsid w:val="00A85AC3"/>
    <w:rsid w:val="00AA56D6"/>
    <w:rsid w:val="00AB3B7D"/>
    <w:rsid w:val="00AE3D89"/>
    <w:rsid w:val="00AE776A"/>
    <w:rsid w:val="00AF026A"/>
    <w:rsid w:val="00B01D7B"/>
    <w:rsid w:val="00B243DC"/>
    <w:rsid w:val="00B35B0B"/>
    <w:rsid w:val="00B46A50"/>
    <w:rsid w:val="00B574D0"/>
    <w:rsid w:val="00B735F7"/>
    <w:rsid w:val="00B747DE"/>
    <w:rsid w:val="00B872AF"/>
    <w:rsid w:val="00BA6CA5"/>
    <w:rsid w:val="00BB128D"/>
    <w:rsid w:val="00BB22AA"/>
    <w:rsid w:val="00BC28B2"/>
    <w:rsid w:val="00BD190F"/>
    <w:rsid w:val="00BE75D9"/>
    <w:rsid w:val="00BF5AAB"/>
    <w:rsid w:val="00C30F6D"/>
    <w:rsid w:val="00C613A2"/>
    <w:rsid w:val="00C6691B"/>
    <w:rsid w:val="00C93EB5"/>
    <w:rsid w:val="00CD4FD8"/>
    <w:rsid w:val="00CE0E12"/>
    <w:rsid w:val="00CE6858"/>
    <w:rsid w:val="00CF5205"/>
    <w:rsid w:val="00CF7F7A"/>
    <w:rsid w:val="00D26E4F"/>
    <w:rsid w:val="00D30D91"/>
    <w:rsid w:val="00D40ECF"/>
    <w:rsid w:val="00D57815"/>
    <w:rsid w:val="00D57BCD"/>
    <w:rsid w:val="00D90B18"/>
    <w:rsid w:val="00DA1D23"/>
    <w:rsid w:val="00DA335E"/>
    <w:rsid w:val="00DA52BC"/>
    <w:rsid w:val="00DA6813"/>
    <w:rsid w:val="00DB10FE"/>
    <w:rsid w:val="00DD06C2"/>
    <w:rsid w:val="00DD1CB6"/>
    <w:rsid w:val="00DD2657"/>
    <w:rsid w:val="00DD3B21"/>
    <w:rsid w:val="00DE6F8B"/>
    <w:rsid w:val="00DF1922"/>
    <w:rsid w:val="00DF6DF9"/>
    <w:rsid w:val="00E01256"/>
    <w:rsid w:val="00E01C1D"/>
    <w:rsid w:val="00E04AD0"/>
    <w:rsid w:val="00E25C7E"/>
    <w:rsid w:val="00E26069"/>
    <w:rsid w:val="00E5292A"/>
    <w:rsid w:val="00E52958"/>
    <w:rsid w:val="00E55926"/>
    <w:rsid w:val="00E568F0"/>
    <w:rsid w:val="00E57672"/>
    <w:rsid w:val="00E756EA"/>
    <w:rsid w:val="00E830C6"/>
    <w:rsid w:val="00E870A6"/>
    <w:rsid w:val="00E910E9"/>
    <w:rsid w:val="00E96521"/>
    <w:rsid w:val="00EA5569"/>
    <w:rsid w:val="00EA582A"/>
    <w:rsid w:val="00EA5DBA"/>
    <w:rsid w:val="00EA7836"/>
    <w:rsid w:val="00EB0A24"/>
    <w:rsid w:val="00ED3626"/>
    <w:rsid w:val="00F02330"/>
    <w:rsid w:val="00F0570E"/>
    <w:rsid w:val="00F0791A"/>
    <w:rsid w:val="00F51EF8"/>
    <w:rsid w:val="00F67DA7"/>
    <w:rsid w:val="00F92A91"/>
    <w:rsid w:val="00FB0178"/>
    <w:rsid w:val="00F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D3BBED9-6B25-4557-888C-2F804285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5E41"/>
    <w:pPr>
      <w:keepLines/>
      <w:spacing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77EE"/>
    <w:pPr>
      <w:spacing w:before="120" w:after="60"/>
      <w:jc w:val="center"/>
      <w:outlineLvl w:val="0"/>
    </w:pPr>
    <w:rPr>
      <w:rFonts w:asciiTheme="majorHAnsi" w:hAnsiTheme="majorHAnsi"/>
      <w:b/>
      <w:bCs/>
      <w:caps/>
      <w:spacing w:val="6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5AAB"/>
    <w:pPr>
      <w:keepNext/>
      <w:keepLines w:val="0"/>
      <w:spacing w:before="600"/>
      <w:jc w:val="center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330"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2C7"/>
  </w:style>
  <w:style w:type="paragraph" w:styleId="Zpat">
    <w:name w:val="footer"/>
    <w:basedOn w:val="Normln"/>
    <w:link w:val="ZpatChar"/>
    <w:uiPriority w:val="99"/>
    <w:unhideWhenUsed/>
    <w:rsid w:val="00966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2C7"/>
  </w:style>
  <w:style w:type="character" w:styleId="Hypertextovodkaz">
    <w:name w:val="Hyperlink"/>
    <w:basedOn w:val="Standardnpsmoodstavce"/>
    <w:uiPriority w:val="99"/>
    <w:unhideWhenUsed/>
    <w:rsid w:val="009662C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22A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877EE"/>
    <w:rPr>
      <w:rFonts w:asciiTheme="majorHAnsi" w:eastAsia="Times New Roman" w:hAnsiTheme="majorHAnsi" w:cs="Times New Roman"/>
      <w:b/>
      <w:bCs/>
      <w:caps/>
      <w:spacing w:val="6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F5AAB"/>
    <w:rPr>
      <w:rFonts w:asciiTheme="majorHAnsi" w:eastAsiaTheme="majorEastAsia" w:hAnsiTheme="majorHAnsi" w:cstheme="majorBidi"/>
      <w:b/>
      <w:bCs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330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Siln">
    <w:name w:val="Strong"/>
    <w:basedOn w:val="Standardnpsmoodstavce"/>
    <w:uiPriority w:val="22"/>
    <w:qFormat/>
    <w:rsid w:val="004D2F4F"/>
    <w:rPr>
      <w:b/>
      <w:bCs/>
    </w:rPr>
  </w:style>
  <w:style w:type="paragraph" w:customStyle="1" w:styleId="slovanstyl">
    <w:name w:val="číslovaný styl"/>
    <w:basedOn w:val="Odstavecseseznamem"/>
    <w:qFormat/>
    <w:rsid w:val="00B735F7"/>
    <w:pPr>
      <w:ind w:left="0"/>
    </w:pPr>
  </w:style>
  <w:style w:type="paragraph" w:customStyle="1" w:styleId="Seznamoslovan1">
    <w:name w:val="Seznam očíslovaný 1"/>
    <w:basedOn w:val="Normln"/>
    <w:rsid w:val="008366E3"/>
    <w:pPr>
      <w:keepLines w:val="0"/>
      <w:numPr>
        <w:numId w:val="1"/>
      </w:numPr>
    </w:pPr>
    <w:rPr>
      <w:rFonts w:ascii="Arial" w:hAnsi="Arial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72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2EE7"/>
    <w:pPr>
      <w:keepLine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E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172E4F-DBE0-4D41-9CB7-D4248687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P R O V O D O V, Provodov 233, 763 45, pošta Březůvky                                            tel. 577 994 024  fax: 577 994 314, starosta@provodov.cz, www.provodov.cz</vt:lpstr>
    </vt:vector>
  </TitlesOfParts>
  <Company/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P R O V O D O V, Provodov 233, 763 45, pošta Březůvky                                            tel. 577 994 024  fax: 577 994 314, starosta@provodov.cz, www.provodov.cz</dc:title>
  <dc:creator>OU Provodov</dc:creator>
  <cp:lastModifiedBy>Marek Prachař</cp:lastModifiedBy>
  <cp:revision>2</cp:revision>
  <cp:lastPrinted>2010-11-29T14:36:00Z</cp:lastPrinted>
  <dcterms:created xsi:type="dcterms:W3CDTF">2019-02-05T08:18:00Z</dcterms:created>
  <dcterms:modified xsi:type="dcterms:W3CDTF">2019-02-05T08:18:00Z</dcterms:modified>
</cp:coreProperties>
</file>